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3AA1" w14:textId="65A67BF1" w:rsidR="00F90657" w:rsidRPr="00F90657" w:rsidRDefault="00F90657" w:rsidP="001B3DA5">
      <w:pPr>
        <w:spacing w:after="0" w:line="257" w:lineRule="auto"/>
        <w:rPr>
          <w:b/>
          <w:sz w:val="24"/>
          <w:szCs w:val="24"/>
        </w:rPr>
      </w:pPr>
      <w:r w:rsidRPr="00F90657">
        <w:rPr>
          <w:b/>
          <w:sz w:val="24"/>
          <w:szCs w:val="24"/>
        </w:rPr>
        <w:t>PRODUCT DATA SHEET</w:t>
      </w:r>
      <w:r w:rsidR="00EA3B63">
        <w:rPr>
          <w:b/>
          <w:sz w:val="24"/>
          <w:szCs w:val="24"/>
        </w:rPr>
        <w:t>,</w:t>
      </w:r>
      <w:r w:rsidRPr="00F90657">
        <w:rPr>
          <w:b/>
          <w:sz w:val="24"/>
          <w:szCs w:val="24"/>
        </w:rPr>
        <w:t xml:space="preserve"> </w:t>
      </w:r>
      <w:r w:rsidR="006716CC">
        <w:rPr>
          <w:b/>
          <w:sz w:val="24"/>
          <w:szCs w:val="24"/>
        </w:rPr>
        <w:t>PRIME-ZINC-PLUS</w:t>
      </w:r>
      <w:r w:rsidRPr="00F90657">
        <w:rPr>
          <w:b/>
          <w:sz w:val="24"/>
          <w:szCs w:val="24"/>
        </w:rPr>
        <w:t xml:space="preserve"> </w:t>
      </w:r>
      <w:r w:rsidR="00546FF0">
        <w:rPr>
          <w:b/>
          <w:sz w:val="24"/>
          <w:szCs w:val="24"/>
        </w:rPr>
        <w:t>PZP</w:t>
      </w:r>
      <w:r w:rsidRPr="00F90657">
        <w:rPr>
          <w:b/>
          <w:sz w:val="24"/>
          <w:szCs w:val="24"/>
        </w:rPr>
        <w:t>-</w:t>
      </w:r>
      <w:r w:rsidR="00EA3B63">
        <w:rPr>
          <w:b/>
          <w:sz w:val="24"/>
          <w:szCs w:val="24"/>
        </w:rPr>
        <w:t>10</w:t>
      </w:r>
      <w:r w:rsidR="00624D8E">
        <w:rPr>
          <w:b/>
          <w:sz w:val="24"/>
          <w:szCs w:val="24"/>
        </w:rPr>
        <w:t>0</w:t>
      </w:r>
      <w:r w:rsidR="00802509">
        <w:rPr>
          <w:b/>
          <w:sz w:val="24"/>
          <w:szCs w:val="24"/>
        </w:rPr>
        <w:t xml:space="preserve"> Aerosol</w:t>
      </w:r>
    </w:p>
    <w:p w14:paraId="46435790" w14:textId="77777777" w:rsidR="00F90657" w:rsidRDefault="00F90657" w:rsidP="00F90657">
      <w:pPr>
        <w:spacing w:after="0" w:line="257" w:lineRule="auto"/>
        <w:jc w:val="center"/>
        <w:rPr>
          <w:b/>
          <w:sz w:val="20"/>
          <w:szCs w:val="20"/>
        </w:rPr>
      </w:pPr>
    </w:p>
    <w:p w14:paraId="65B60E80" w14:textId="7A5B6ECC" w:rsidR="006E1F00" w:rsidRPr="00517B12" w:rsidRDefault="006E1F00" w:rsidP="001466E1">
      <w:pPr>
        <w:spacing w:after="0" w:line="257" w:lineRule="auto"/>
        <w:ind w:left="2880" w:hanging="2880"/>
        <w:rPr>
          <w:sz w:val="20"/>
          <w:szCs w:val="20"/>
        </w:rPr>
      </w:pPr>
      <w:r w:rsidRPr="00517B12">
        <w:rPr>
          <w:b/>
          <w:sz w:val="20"/>
          <w:szCs w:val="20"/>
        </w:rPr>
        <w:t>TYPE: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Single pack, ready to apply, organic zinc compound with </w:t>
      </w:r>
      <w:r w:rsidR="00546FF0">
        <w:rPr>
          <w:sz w:val="20"/>
          <w:szCs w:val="20"/>
        </w:rPr>
        <w:t>93</w:t>
      </w:r>
      <w:r w:rsidRPr="00517B12">
        <w:rPr>
          <w:sz w:val="20"/>
          <w:szCs w:val="20"/>
        </w:rPr>
        <w:t xml:space="preserve">% zinc dust </w:t>
      </w:r>
      <w:r w:rsidR="001466E1">
        <w:rPr>
          <w:sz w:val="20"/>
          <w:szCs w:val="20"/>
        </w:rPr>
        <w:t xml:space="preserve">and 5% epoxy resign </w:t>
      </w:r>
      <w:r w:rsidRPr="00517B12">
        <w:rPr>
          <w:sz w:val="20"/>
          <w:szCs w:val="20"/>
        </w:rPr>
        <w:t xml:space="preserve">in the dry film. </w:t>
      </w:r>
    </w:p>
    <w:p w14:paraId="6E516DEC" w14:textId="57E339DF" w:rsidR="00AB024E" w:rsidRPr="00517B12" w:rsidRDefault="00AB024E" w:rsidP="00AB024E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USAGE:</w:t>
      </w:r>
      <w:r w:rsidRPr="00517B1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7B12">
        <w:rPr>
          <w:sz w:val="20"/>
          <w:szCs w:val="20"/>
        </w:rPr>
        <w:t>Zinc-rich primer</w:t>
      </w:r>
      <w:r w:rsidR="003510E3">
        <w:rPr>
          <w:sz w:val="20"/>
          <w:szCs w:val="20"/>
        </w:rPr>
        <w:t xml:space="preserve"> </w:t>
      </w:r>
      <w:r w:rsidRPr="00517B12">
        <w:rPr>
          <w:sz w:val="20"/>
          <w:szCs w:val="20"/>
        </w:rPr>
        <w:t xml:space="preserve">for ferrous and non-ferrous surfaces </w:t>
      </w:r>
    </w:p>
    <w:p w14:paraId="1EFD15FF" w14:textId="4F3F58AE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FINISH:</w:t>
      </w:r>
      <w:r w:rsidRPr="00517B12">
        <w:rPr>
          <w:sz w:val="20"/>
          <w:szCs w:val="20"/>
        </w:rPr>
        <w:t xml:space="preserve"> 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1F789C">
        <w:rPr>
          <w:sz w:val="20"/>
          <w:szCs w:val="20"/>
        </w:rPr>
        <w:t>Dark gray finish</w:t>
      </w:r>
    </w:p>
    <w:p w14:paraId="1419BF3F" w14:textId="6AF664BC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COVERAGE</w:t>
      </w:r>
      <w:r w:rsidRPr="00517B12">
        <w:rPr>
          <w:sz w:val="20"/>
          <w:szCs w:val="20"/>
        </w:rPr>
        <w:t xml:space="preserve">: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Gallon: 570 S.F. / Aerosol: 40 S.F. per can at 1 mil dry film thickness </w:t>
      </w:r>
    </w:p>
    <w:p w14:paraId="081F1C4C" w14:textId="147D0F69" w:rsidR="006E1F00" w:rsidRPr="00517B12" w:rsidRDefault="006E1F00" w:rsidP="00517B12">
      <w:pPr>
        <w:spacing w:after="0" w:line="257" w:lineRule="auto"/>
        <w:rPr>
          <w:b/>
          <w:sz w:val="20"/>
          <w:szCs w:val="20"/>
        </w:rPr>
      </w:pPr>
      <w:r w:rsidRPr="00517B12">
        <w:rPr>
          <w:b/>
          <w:sz w:val="20"/>
          <w:szCs w:val="20"/>
        </w:rPr>
        <w:t>FLASH POINT</w:t>
      </w:r>
      <w:r w:rsidR="00517B12" w:rsidRPr="00517B12">
        <w:rPr>
          <w:b/>
          <w:sz w:val="20"/>
          <w:szCs w:val="20"/>
        </w:rPr>
        <w:t>:</w:t>
      </w:r>
      <w:r w:rsidRPr="00517B12">
        <w:rPr>
          <w:b/>
          <w:sz w:val="20"/>
          <w:szCs w:val="20"/>
        </w:rPr>
        <w:t xml:space="preserve"> </w:t>
      </w:r>
      <w:r w:rsidR="00517B12">
        <w:rPr>
          <w:b/>
          <w:sz w:val="20"/>
          <w:szCs w:val="20"/>
        </w:rPr>
        <w:tab/>
      </w:r>
      <w:r w:rsidR="00517B12">
        <w:rPr>
          <w:b/>
          <w:sz w:val="20"/>
          <w:szCs w:val="20"/>
        </w:rPr>
        <w:tab/>
      </w:r>
      <w:r w:rsidR="00517B12">
        <w:rPr>
          <w:b/>
          <w:sz w:val="20"/>
          <w:szCs w:val="20"/>
        </w:rPr>
        <w:tab/>
      </w:r>
      <w:r w:rsidRPr="00517B12">
        <w:rPr>
          <w:b/>
          <w:sz w:val="20"/>
          <w:szCs w:val="20"/>
        </w:rPr>
        <w:t xml:space="preserve">55 degrees F. (TCC) </w:t>
      </w:r>
    </w:p>
    <w:p w14:paraId="3FCCB1C3" w14:textId="022B60DA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V.O.C.</w:t>
      </w:r>
      <w:r w:rsidR="00517B12" w:rsidRPr="00517B12">
        <w:rPr>
          <w:sz w:val="20"/>
          <w:szCs w:val="20"/>
        </w:rPr>
        <w:t xml:space="preserve">: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AC3750">
        <w:rPr>
          <w:sz w:val="20"/>
          <w:szCs w:val="20"/>
        </w:rPr>
        <w:t xml:space="preserve">3.3 </w:t>
      </w:r>
      <w:r w:rsidRPr="00517B12">
        <w:rPr>
          <w:sz w:val="20"/>
          <w:szCs w:val="20"/>
        </w:rPr>
        <w:t>LBS</w:t>
      </w:r>
      <w:r w:rsidR="001601A5">
        <w:rPr>
          <w:sz w:val="20"/>
          <w:szCs w:val="20"/>
        </w:rPr>
        <w:t xml:space="preserve"> per</w:t>
      </w:r>
      <w:r w:rsidRPr="00517B12">
        <w:rPr>
          <w:sz w:val="20"/>
          <w:szCs w:val="20"/>
        </w:rPr>
        <w:t xml:space="preserve"> Gallon</w:t>
      </w:r>
      <w:r w:rsidR="001601A5">
        <w:rPr>
          <w:sz w:val="20"/>
          <w:szCs w:val="20"/>
        </w:rPr>
        <w:t>,</w:t>
      </w:r>
      <w:r w:rsidRPr="00517B12">
        <w:rPr>
          <w:sz w:val="20"/>
          <w:szCs w:val="20"/>
        </w:rPr>
        <w:t xml:space="preserve"> Aerosol-5.18 </w:t>
      </w:r>
    </w:p>
    <w:p w14:paraId="667A6A92" w14:textId="14C3C84E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CONDUCTIVITY</w:t>
      </w:r>
      <w:r w:rsidR="00517B12" w:rsidRPr="00517B12">
        <w:rPr>
          <w:sz w:val="20"/>
          <w:szCs w:val="20"/>
        </w:rPr>
        <w:t>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73 </w:t>
      </w:r>
      <w:proofErr w:type="spellStart"/>
      <w:r w:rsidRPr="00517B12">
        <w:rPr>
          <w:sz w:val="20"/>
          <w:szCs w:val="20"/>
        </w:rPr>
        <w:t>mille</w:t>
      </w:r>
      <w:proofErr w:type="spellEnd"/>
      <w:r w:rsidRPr="00517B12">
        <w:rPr>
          <w:sz w:val="20"/>
          <w:szCs w:val="20"/>
        </w:rPr>
        <w:t xml:space="preserve"> ohms per square at 3 mils dry (resistivity) </w:t>
      </w:r>
    </w:p>
    <w:p w14:paraId="7D4EE499" w14:textId="77777777" w:rsidR="00AB024E" w:rsidRPr="00517B12" w:rsidRDefault="00AB024E" w:rsidP="00AB024E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TEMPERATURE</w:t>
      </w:r>
      <w:r w:rsidRPr="00517B12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 Application: 45o F to 100o / Limits (once applied) – 45o F to 450o F </w:t>
      </w:r>
    </w:p>
    <w:p w14:paraId="0E005DEF" w14:textId="6DB824A2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DRY TIME</w:t>
      </w:r>
      <w:r w:rsidR="00517B12" w:rsidRPr="00517B12">
        <w:rPr>
          <w:sz w:val="20"/>
          <w:szCs w:val="20"/>
        </w:rPr>
        <w:t>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To touch, </w:t>
      </w:r>
      <w:r w:rsidR="00AB024E">
        <w:rPr>
          <w:sz w:val="20"/>
          <w:szCs w:val="20"/>
        </w:rPr>
        <w:t>10-25</w:t>
      </w:r>
      <w:r w:rsidRPr="00517B12">
        <w:rPr>
          <w:sz w:val="20"/>
          <w:szCs w:val="20"/>
        </w:rPr>
        <w:t xml:space="preserve"> minutes at 70 degrees F. </w:t>
      </w:r>
    </w:p>
    <w:p w14:paraId="2DFA9AC4" w14:textId="4B64955F" w:rsidR="006E1F00" w:rsidRPr="00AB024E" w:rsidRDefault="006E1F00" w:rsidP="00517B12">
      <w:pPr>
        <w:spacing w:after="0" w:line="257" w:lineRule="auto"/>
        <w:ind w:left="2880" w:hanging="2880"/>
        <w:rPr>
          <w:b/>
          <w:i/>
          <w:sz w:val="20"/>
          <w:szCs w:val="20"/>
        </w:rPr>
      </w:pPr>
      <w:r w:rsidRPr="00517B12">
        <w:rPr>
          <w:b/>
          <w:sz w:val="20"/>
          <w:szCs w:val="20"/>
        </w:rPr>
        <w:t>TOPCOATING</w:t>
      </w:r>
      <w:r w:rsidR="00517B12" w:rsidRPr="00517B12">
        <w:rPr>
          <w:sz w:val="20"/>
          <w:szCs w:val="20"/>
        </w:rPr>
        <w:t>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="00AB024E">
        <w:rPr>
          <w:sz w:val="20"/>
          <w:szCs w:val="20"/>
        </w:rPr>
        <w:t xml:space="preserve">Wait time of </w:t>
      </w:r>
      <w:r w:rsidRPr="00517B12">
        <w:rPr>
          <w:sz w:val="20"/>
          <w:szCs w:val="20"/>
        </w:rPr>
        <w:t>24-48 hours, depending on atmospheric conditions, may be top</w:t>
      </w:r>
      <w:r w:rsidR="00517B12">
        <w:rPr>
          <w:sz w:val="20"/>
          <w:szCs w:val="20"/>
        </w:rPr>
        <w:t xml:space="preserve"> </w:t>
      </w:r>
      <w:r w:rsidRPr="00517B12">
        <w:rPr>
          <w:sz w:val="20"/>
          <w:szCs w:val="20"/>
        </w:rPr>
        <w:t xml:space="preserve">coated with acrylic, enamel, silicones, </w:t>
      </w:r>
      <w:r w:rsidR="00517B12" w:rsidRPr="00517B12">
        <w:rPr>
          <w:sz w:val="20"/>
          <w:szCs w:val="20"/>
        </w:rPr>
        <w:t>latex,</w:t>
      </w:r>
      <w:r w:rsidRPr="00517B12">
        <w:rPr>
          <w:sz w:val="20"/>
          <w:szCs w:val="20"/>
        </w:rPr>
        <w:t xml:space="preserve"> or chlorinated rubber type products. </w:t>
      </w:r>
      <w:r w:rsidRPr="00AB024E">
        <w:rPr>
          <w:b/>
          <w:i/>
          <w:sz w:val="20"/>
          <w:szCs w:val="20"/>
        </w:rPr>
        <w:t xml:space="preserve">Lacquers or alkyd type should not be used. </w:t>
      </w:r>
    </w:p>
    <w:p w14:paraId="568171CA" w14:textId="1B965930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SHELF LIFE</w:t>
      </w:r>
      <w:r w:rsidR="00517B12" w:rsidRPr="00517B12">
        <w:rPr>
          <w:sz w:val="20"/>
          <w:szCs w:val="20"/>
        </w:rPr>
        <w:t xml:space="preserve">: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>Aerosol</w:t>
      </w:r>
      <w:r w:rsidR="00517B12" w:rsidRPr="00517B12">
        <w:rPr>
          <w:sz w:val="20"/>
          <w:szCs w:val="20"/>
        </w:rPr>
        <w:t xml:space="preserve"> 24-36</w:t>
      </w:r>
      <w:r w:rsidRPr="00517B12">
        <w:rPr>
          <w:sz w:val="20"/>
          <w:szCs w:val="20"/>
        </w:rPr>
        <w:t xml:space="preserve"> months minimum / Gallon–</w:t>
      </w:r>
      <w:r w:rsidR="00AB024E">
        <w:rPr>
          <w:sz w:val="20"/>
          <w:szCs w:val="20"/>
        </w:rPr>
        <w:t>6</w:t>
      </w:r>
      <w:r w:rsidRPr="00517B12">
        <w:rPr>
          <w:sz w:val="20"/>
          <w:szCs w:val="20"/>
        </w:rPr>
        <w:t xml:space="preserve"> years </w:t>
      </w:r>
    </w:p>
    <w:p w14:paraId="3DCC5F26" w14:textId="2114766F" w:rsidR="006E1F00" w:rsidRPr="00517B12" w:rsidRDefault="006E1F00" w:rsidP="00517B12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PACKAGING</w:t>
      </w:r>
      <w:r w:rsidR="00517B12" w:rsidRPr="00517B12">
        <w:rPr>
          <w:sz w:val="20"/>
          <w:szCs w:val="20"/>
        </w:rPr>
        <w:t>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>12.5 oz. Aerosol cans</w:t>
      </w:r>
      <w:r w:rsidR="00624D8E">
        <w:rPr>
          <w:sz w:val="20"/>
          <w:szCs w:val="20"/>
        </w:rPr>
        <w:t>, 12 cans per case at 13 lbs. per case</w:t>
      </w:r>
    </w:p>
    <w:p w14:paraId="77E1B259" w14:textId="2E36D6EC" w:rsidR="006E1F00" w:rsidRPr="00517B12" w:rsidRDefault="006E1F00" w:rsidP="00517B12">
      <w:pPr>
        <w:spacing w:after="0" w:line="257" w:lineRule="auto"/>
        <w:ind w:left="2880" w:hanging="2880"/>
        <w:rPr>
          <w:sz w:val="20"/>
          <w:szCs w:val="20"/>
        </w:rPr>
      </w:pPr>
      <w:r w:rsidRPr="00517B12">
        <w:rPr>
          <w:b/>
          <w:sz w:val="20"/>
          <w:szCs w:val="20"/>
        </w:rPr>
        <w:t>SPECIFICATIONS</w:t>
      </w:r>
      <w:r w:rsidR="00517B12" w:rsidRPr="00517B12">
        <w:rPr>
          <w:sz w:val="20"/>
          <w:szCs w:val="20"/>
        </w:rPr>
        <w:t>:</w:t>
      </w:r>
      <w:r w:rsidRPr="00517B12">
        <w:rPr>
          <w:sz w:val="20"/>
          <w:szCs w:val="20"/>
        </w:rPr>
        <w:t xml:space="preserve"> </w:t>
      </w:r>
      <w:r w:rsidR="00517B12">
        <w:rPr>
          <w:sz w:val="20"/>
          <w:szCs w:val="20"/>
        </w:rPr>
        <w:tab/>
      </w:r>
      <w:r w:rsidRPr="00517B12">
        <w:rPr>
          <w:sz w:val="20"/>
          <w:szCs w:val="20"/>
        </w:rPr>
        <w:t xml:space="preserve">Meets requirements of </w:t>
      </w:r>
      <w:r w:rsidR="00E92EF7">
        <w:rPr>
          <w:sz w:val="20"/>
          <w:szCs w:val="20"/>
        </w:rPr>
        <w:t xml:space="preserve">ASTM </w:t>
      </w:r>
      <w:r w:rsidR="00D60246">
        <w:rPr>
          <w:sz w:val="20"/>
          <w:szCs w:val="20"/>
        </w:rPr>
        <w:t>D</w:t>
      </w:r>
      <w:r w:rsidR="00D665D2">
        <w:rPr>
          <w:sz w:val="20"/>
          <w:szCs w:val="20"/>
        </w:rPr>
        <w:t xml:space="preserve">520, </w:t>
      </w:r>
      <w:r w:rsidRPr="00517B12">
        <w:rPr>
          <w:sz w:val="20"/>
          <w:szCs w:val="20"/>
        </w:rPr>
        <w:t xml:space="preserve">ASTM-A780-00; ASTM B117 (1,000 hrs.), </w:t>
      </w:r>
      <w:r w:rsidR="00AB024E" w:rsidRPr="00517B12">
        <w:rPr>
          <w:sz w:val="20"/>
          <w:szCs w:val="20"/>
        </w:rPr>
        <w:t xml:space="preserve">DOD-P-21035A; </w:t>
      </w:r>
      <w:r w:rsidRPr="00517B12">
        <w:rPr>
          <w:sz w:val="20"/>
          <w:szCs w:val="20"/>
        </w:rPr>
        <w:t xml:space="preserve">MIL-P-26915C; MIL-P-46105, TT-P641, SSPC PS-1, PS-14, PS-20, PS-22, PS-29, and PS-30. California MIR compliance of 1.11 </w:t>
      </w:r>
    </w:p>
    <w:p w14:paraId="660A5D8C" w14:textId="37A2B0D1" w:rsidR="006E1F00" w:rsidRPr="00517B12" w:rsidRDefault="006E1F00" w:rsidP="00AB024E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APPLICATION</w:t>
      </w:r>
      <w:r w:rsidR="00517B12" w:rsidRPr="00517B12">
        <w:rPr>
          <w:b/>
          <w:sz w:val="20"/>
          <w:szCs w:val="20"/>
        </w:rPr>
        <w:t>:</w:t>
      </w:r>
      <w:r w:rsidRPr="00517B12">
        <w:rPr>
          <w:b/>
          <w:sz w:val="20"/>
          <w:szCs w:val="20"/>
        </w:rPr>
        <w:t xml:space="preserve"> </w:t>
      </w:r>
      <w:r w:rsidR="00517B12">
        <w:rPr>
          <w:b/>
          <w:sz w:val="20"/>
          <w:szCs w:val="20"/>
        </w:rPr>
        <w:tab/>
      </w:r>
      <w:r w:rsidR="00517B12">
        <w:rPr>
          <w:b/>
          <w:sz w:val="20"/>
          <w:szCs w:val="20"/>
        </w:rPr>
        <w:tab/>
      </w:r>
      <w:r w:rsidR="00517B12">
        <w:rPr>
          <w:b/>
          <w:sz w:val="20"/>
          <w:szCs w:val="20"/>
        </w:rPr>
        <w:tab/>
      </w:r>
      <w:r w:rsidRPr="00517B12">
        <w:rPr>
          <w:sz w:val="20"/>
          <w:szCs w:val="20"/>
        </w:rPr>
        <w:t xml:space="preserve">• Brushing: Use as received in can (stir often) </w:t>
      </w:r>
    </w:p>
    <w:p w14:paraId="27112708" w14:textId="77777777" w:rsidR="006E1F00" w:rsidRPr="00517B12" w:rsidRDefault="006E1F00" w:rsidP="00AB024E">
      <w:pPr>
        <w:spacing w:after="0" w:line="257" w:lineRule="auto"/>
        <w:ind w:left="2160" w:firstLine="720"/>
        <w:rPr>
          <w:sz w:val="20"/>
          <w:szCs w:val="20"/>
        </w:rPr>
      </w:pPr>
      <w:r w:rsidRPr="00517B12">
        <w:rPr>
          <w:sz w:val="20"/>
          <w:szCs w:val="20"/>
        </w:rPr>
        <w:t xml:space="preserve">• Aerosol Use as is. Shake well, invert can and clear nozzle after use </w:t>
      </w:r>
    </w:p>
    <w:p w14:paraId="1B8E8CE6" w14:textId="77777777" w:rsidR="006E1F00" w:rsidRPr="00517B12" w:rsidRDefault="006E1F00" w:rsidP="00AB024E">
      <w:pPr>
        <w:spacing w:after="0" w:line="257" w:lineRule="auto"/>
        <w:ind w:left="2160" w:firstLine="720"/>
        <w:rPr>
          <w:sz w:val="20"/>
          <w:szCs w:val="20"/>
        </w:rPr>
      </w:pPr>
      <w:r w:rsidRPr="00517B12">
        <w:rPr>
          <w:sz w:val="20"/>
          <w:szCs w:val="20"/>
        </w:rPr>
        <w:t xml:space="preserve">• Spraying: (low pressure type) Atomized air pressure 50 lbs. </w:t>
      </w:r>
    </w:p>
    <w:p w14:paraId="50B225E1" w14:textId="2799BC72" w:rsidR="006E1F00" w:rsidRPr="00517B12" w:rsidRDefault="006E1F00" w:rsidP="00AB024E">
      <w:pPr>
        <w:pStyle w:val="ListParagraph"/>
        <w:numPr>
          <w:ilvl w:val="0"/>
          <w:numId w:val="2"/>
        </w:numPr>
        <w:spacing w:after="0" w:line="257" w:lineRule="auto"/>
        <w:rPr>
          <w:sz w:val="20"/>
          <w:szCs w:val="20"/>
        </w:rPr>
      </w:pPr>
      <w:r w:rsidRPr="00517B12">
        <w:rPr>
          <w:sz w:val="20"/>
          <w:szCs w:val="20"/>
        </w:rPr>
        <w:t xml:space="preserve">Fluid pressure: 15-20 lbs. </w:t>
      </w:r>
    </w:p>
    <w:p w14:paraId="605F1DF6" w14:textId="266D0186" w:rsidR="006E1F00" w:rsidRPr="00517B12" w:rsidRDefault="006E1F00" w:rsidP="00AB024E">
      <w:pPr>
        <w:pStyle w:val="ListParagraph"/>
        <w:numPr>
          <w:ilvl w:val="0"/>
          <w:numId w:val="2"/>
        </w:numPr>
        <w:spacing w:after="0" w:line="257" w:lineRule="auto"/>
        <w:rPr>
          <w:sz w:val="20"/>
          <w:szCs w:val="20"/>
        </w:rPr>
      </w:pPr>
      <w:r w:rsidRPr="00517B12">
        <w:rPr>
          <w:sz w:val="20"/>
          <w:szCs w:val="20"/>
        </w:rPr>
        <w:t xml:space="preserve">Orifice of tip: 80/1000ths </w:t>
      </w:r>
    </w:p>
    <w:p w14:paraId="3439603C" w14:textId="38FE76C6" w:rsidR="00F90657" w:rsidRPr="00F90657" w:rsidRDefault="006E1F00" w:rsidP="006C4EF4">
      <w:pPr>
        <w:pStyle w:val="ListParagraph"/>
        <w:numPr>
          <w:ilvl w:val="0"/>
          <w:numId w:val="2"/>
        </w:numPr>
        <w:spacing w:after="0" w:line="257" w:lineRule="auto"/>
        <w:rPr>
          <w:sz w:val="20"/>
          <w:szCs w:val="20"/>
        </w:rPr>
      </w:pPr>
      <w:r w:rsidRPr="00F90657">
        <w:rPr>
          <w:sz w:val="20"/>
          <w:szCs w:val="20"/>
        </w:rPr>
        <w:t xml:space="preserve">Viscosity: Reduce in ratio of 8 parts </w:t>
      </w:r>
      <w:r w:rsidR="0075342B">
        <w:rPr>
          <w:sz w:val="20"/>
          <w:szCs w:val="20"/>
        </w:rPr>
        <w:t>Galv-Match-Plus</w:t>
      </w:r>
      <w:r w:rsidRPr="00F90657">
        <w:rPr>
          <w:sz w:val="20"/>
          <w:szCs w:val="20"/>
        </w:rPr>
        <w:t xml:space="preserve"> to </w:t>
      </w:r>
      <w:r w:rsidR="00517B12" w:rsidRPr="00F90657">
        <w:rPr>
          <w:sz w:val="20"/>
          <w:szCs w:val="20"/>
        </w:rPr>
        <w:t>1-part</w:t>
      </w:r>
      <w:r w:rsidRPr="00F90657">
        <w:rPr>
          <w:sz w:val="20"/>
          <w:szCs w:val="20"/>
        </w:rPr>
        <w:t xml:space="preserve"> xylene or xylol.</w:t>
      </w:r>
    </w:p>
    <w:p w14:paraId="3373E24C" w14:textId="7AA5584C" w:rsidR="006E1F00" w:rsidRPr="00F90657" w:rsidRDefault="006E1F00" w:rsidP="00F90657">
      <w:pPr>
        <w:spacing w:after="0" w:line="257" w:lineRule="auto"/>
        <w:rPr>
          <w:sz w:val="20"/>
          <w:szCs w:val="20"/>
        </w:rPr>
      </w:pPr>
      <w:r w:rsidRPr="00F90657">
        <w:rPr>
          <w:sz w:val="20"/>
          <w:szCs w:val="20"/>
        </w:rPr>
        <w:t xml:space="preserve">• Spraying: (airless type) </w:t>
      </w:r>
    </w:p>
    <w:p w14:paraId="1ACB6B3E" w14:textId="19BD50E5" w:rsidR="006E1F00" w:rsidRPr="00517B12" w:rsidRDefault="006E1F00" w:rsidP="00517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7B12">
        <w:rPr>
          <w:sz w:val="20"/>
          <w:szCs w:val="20"/>
        </w:rPr>
        <w:t xml:space="preserve">Pump: 30-1, Hose: 1/2" I.D. airless type </w:t>
      </w:r>
    </w:p>
    <w:p w14:paraId="41CD622C" w14:textId="4CBB3557" w:rsidR="006E1F00" w:rsidRPr="00517B12" w:rsidRDefault="006E1F00" w:rsidP="00517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7B12">
        <w:rPr>
          <w:sz w:val="20"/>
          <w:szCs w:val="20"/>
        </w:rPr>
        <w:t xml:space="preserve">Orifice of tip: 60o - 26/1000ths, Type of tip -Tungsten carbide, reversing </w:t>
      </w:r>
    </w:p>
    <w:p w14:paraId="3EE060D7" w14:textId="0D102A77" w:rsidR="006E1F00" w:rsidRPr="00517B12" w:rsidRDefault="006E1F00" w:rsidP="00517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7B12">
        <w:rPr>
          <w:sz w:val="20"/>
          <w:szCs w:val="20"/>
        </w:rPr>
        <w:t xml:space="preserve">Filter screens: Complete removal is recommended. If used, a 30 mesh is minimum. </w:t>
      </w:r>
    </w:p>
    <w:p w14:paraId="4FE8252C" w14:textId="1064260C" w:rsidR="006E1F00" w:rsidRPr="00517B12" w:rsidRDefault="006E1F00" w:rsidP="00517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7B12">
        <w:rPr>
          <w:sz w:val="20"/>
          <w:szCs w:val="20"/>
        </w:rPr>
        <w:t xml:space="preserve">Viscosity: No reduction required </w:t>
      </w:r>
    </w:p>
    <w:p w14:paraId="3CF90989" w14:textId="0D479D34" w:rsidR="006E1F00" w:rsidRPr="00AB024E" w:rsidRDefault="006E1F00" w:rsidP="00511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24E">
        <w:rPr>
          <w:sz w:val="20"/>
          <w:szCs w:val="20"/>
        </w:rPr>
        <w:t>Recommended: Connect hose directly to pump, without filter assembly, ensuring a hose length of 50 ft. max. Use least pressure possible. Start at 1500 lbs. and increase as required for good spraying properti</w:t>
      </w:r>
      <w:r w:rsidR="00AB024E" w:rsidRPr="00AB024E">
        <w:rPr>
          <w:sz w:val="20"/>
          <w:szCs w:val="20"/>
        </w:rPr>
        <w:t>es.</w:t>
      </w:r>
    </w:p>
    <w:p w14:paraId="5AAF992C" w14:textId="7AE17251" w:rsidR="006E1F00" w:rsidRPr="00517B12" w:rsidRDefault="006E1F00" w:rsidP="00AB024E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>GENERAL SURFACE PREPARATION</w:t>
      </w:r>
      <w:r w:rsidRPr="00517B12">
        <w:rPr>
          <w:sz w:val="20"/>
          <w:szCs w:val="20"/>
        </w:rPr>
        <w:t xml:space="preserve">: Following are recommended minimum requirements for substrate pre-treatment: </w:t>
      </w:r>
    </w:p>
    <w:p w14:paraId="7AC2BD84" w14:textId="55C04D37" w:rsidR="003C1FEF" w:rsidRDefault="006E1F00" w:rsidP="003C1FEF">
      <w:pPr>
        <w:spacing w:after="0" w:line="257" w:lineRule="auto"/>
        <w:ind w:firstLine="720"/>
        <w:rPr>
          <w:sz w:val="20"/>
          <w:szCs w:val="20"/>
        </w:rPr>
      </w:pPr>
      <w:r w:rsidRPr="00517B12">
        <w:rPr>
          <w:sz w:val="20"/>
          <w:szCs w:val="20"/>
        </w:rPr>
        <w:t xml:space="preserve">• Grease or Oils Solvent clean (SSPC-SP1) • Rust scale Power tool (SSPC-SP3) • Mill scale Sandblast (SSPC-SP6) </w:t>
      </w:r>
    </w:p>
    <w:p w14:paraId="78414AF7" w14:textId="6C6BB319" w:rsidR="006E1F00" w:rsidRPr="00517B12" w:rsidRDefault="006E1F00" w:rsidP="003C1FEF">
      <w:pPr>
        <w:spacing w:after="0" w:line="257" w:lineRule="auto"/>
        <w:rPr>
          <w:sz w:val="20"/>
          <w:szCs w:val="20"/>
        </w:rPr>
      </w:pPr>
      <w:r w:rsidRPr="00517B12">
        <w:rPr>
          <w:b/>
          <w:sz w:val="20"/>
          <w:szCs w:val="20"/>
        </w:rPr>
        <w:t xml:space="preserve">SCOPE: </w:t>
      </w:r>
      <w:r w:rsidRPr="00517B12">
        <w:rPr>
          <w:sz w:val="20"/>
          <w:szCs w:val="20"/>
        </w:rPr>
        <w:t xml:space="preserve">Damaged areas caused by cutting, welding, drilling or abrasion. </w:t>
      </w:r>
    </w:p>
    <w:p w14:paraId="5278BD0D" w14:textId="6A1C2B91" w:rsidR="00AB65C1" w:rsidRPr="00517B12" w:rsidRDefault="006E1F00" w:rsidP="006E1F00">
      <w:pPr>
        <w:rPr>
          <w:sz w:val="20"/>
          <w:szCs w:val="20"/>
        </w:rPr>
      </w:pPr>
      <w:r w:rsidRPr="00517B12">
        <w:rPr>
          <w:b/>
          <w:sz w:val="20"/>
          <w:szCs w:val="20"/>
        </w:rPr>
        <w:t xml:space="preserve">SURFACE PREPARATION &amp; </w:t>
      </w:r>
      <w:r w:rsidR="00AB024E" w:rsidRPr="00517B12">
        <w:rPr>
          <w:b/>
          <w:sz w:val="20"/>
          <w:szCs w:val="20"/>
        </w:rPr>
        <w:t>APPLICATION:</w:t>
      </w:r>
      <w:r w:rsidRPr="00517B12">
        <w:rPr>
          <w:b/>
          <w:sz w:val="20"/>
          <w:szCs w:val="20"/>
        </w:rPr>
        <w:t xml:space="preserve"> </w:t>
      </w:r>
      <w:r w:rsidRPr="00517B12">
        <w:rPr>
          <w:sz w:val="20"/>
          <w:szCs w:val="20"/>
        </w:rPr>
        <w:t xml:space="preserve"> </w:t>
      </w:r>
      <w:r w:rsidR="006318E9">
        <w:rPr>
          <w:sz w:val="20"/>
          <w:szCs w:val="20"/>
        </w:rPr>
        <w:t>For</w:t>
      </w:r>
      <w:r w:rsidRPr="00517B12">
        <w:rPr>
          <w:sz w:val="20"/>
          <w:szCs w:val="20"/>
        </w:rPr>
        <w:t xml:space="preserve"> all areas </w:t>
      </w:r>
      <w:r w:rsidR="006318E9">
        <w:rPr>
          <w:sz w:val="20"/>
          <w:szCs w:val="20"/>
        </w:rPr>
        <w:t xml:space="preserve">that need to </w:t>
      </w:r>
      <w:r w:rsidRPr="00517B12">
        <w:rPr>
          <w:sz w:val="20"/>
          <w:szCs w:val="20"/>
        </w:rPr>
        <w:t>be repaired</w:t>
      </w:r>
      <w:r w:rsidR="006318E9">
        <w:rPr>
          <w:sz w:val="20"/>
          <w:szCs w:val="20"/>
        </w:rPr>
        <w:t>. For b</w:t>
      </w:r>
      <w:r w:rsidRPr="00517B12">
        <w:rPr>
          <w:sz w:val="20"/>
          <w:szCs w:val="20"/>
        </w:rPr>
        <w:t xml:space="preserve">rush or spray, apply at least two coats to </w:t>
      </w:r>
      <w:r w:rsidR="006318E9">
        <w:rPr>
          <w:sz w:val="20"/>
          <w:szCs w:val="20"/>
        </w:rPr>
        <w:t>reach</w:t>
      </w:r>
      <w:r w:rsidRPr="00517B12">
        <w:rPr>
          <w:sz w:val="20"/>
          <w:szCs w:val="20"/>
        </w:rPr>
        <w:t xml:space="preserve"> 2.5 to 3.0 mils</w:t>
      </w:r>
      <w:r w:rsidR="006318E9">
        <w:rPr>
          <w:sz w:val="20"/>
          <w:szCs w:val="20"/>
        </w:rPr>
        <w:t xml:space="preserve"> in the </w:t>
      </w:r>
      <w:r w:rsidRPr="00517B12">
        <w:rPr>
          <w:sz w:val="20"/>
          <w:szCs w:val="20"/>
        </w:rPr>
        <w:t>dry film thickness. Wh</w:t>
      </w:r>
      <w:r w:rsidR="006318E9">
        <w:rPr>
          <w:sz w:val="20"/>
          <w:szCs w:val="20"/>
        </w:rPr>
        <w:t xml:space="preserve">en possible apply the </w:t>
      </w:r>
      <w:r w:rsidRPr="00517B12">
        <w:rPr>
          <w:sz w:val="20"/>
          <w:szCs w:val="20"/>
        </w:rPr>
        <w:t xml:space="preserve">first coat within two hours of the </w:t>
      </w:r>
      <w:r w:rsidR="006318E9">
        <w:rPr>
          <w:sz w:val="20"/>
          <w:szCs w:val="20"/>
        </w:rPr>
        <w:t xml:space="preserve">time the </w:t>
      </w:r>
      <w:r w:rsidRPr="00517B12">
        <w:rPr>
          <w:sz w:val="20"/>
          <w:szCs w:val="20"/>
        </w:rPr>
        <w:t>damage to the galvanized surface</w:t>
      </w:r>
      <w:r w:rsidR="006318E9">
        <w:rPr>
          <w:sz w:val="20"/>
          <w:szCs w:val="20"/>
        </w:rPr>
        <w:t xml:space="preserve"> happened</w:t>
      </w:r>
      <w:r w:rsidRPr="00517B12">
        <w:rPr>
          <w:sz w:val="20"/>
          <w:szCs w:val="20"/>
        </w:rPr>
        <w:t xml:space="preserve">, to prevent oxidation of exposed areas. </w:t>
      </w:r>
      <w:r w:rsidR="006318E9">
        <w:rPr>
          <w:sz w:val="20"/>
          <w:szCs w:val="20"/>
        </w:rPr>
        <w:t>A</w:t>
      </w:r>
      <w:r w:rsidRPr="00517B12">
        <w:rPr>
          <w:sz w:val="20"/>
          <w:szCs w:val="20"/>
        </w:rPr>
        <w:t xml:space="preserve">reas damaged by welding, remove any weld spatter by wire brushing or </w:t>
      </w:r>
      <w:r w:rsidR="006318E9">
        <w:rPr>
          <w:sz w:val="20"/>
          <w:szCs w:val="20"/>
        </w:rPr>
        <w:t>by mechanical means</w:t>
      </w:r>
      <w:r w:rsidRPr="00517B12">
        <w:rPr>
          <w:sz w:val="20"/>
          <w:szCs w:val="20"/>
        </w:rPr>
        <w:t xml:space="preserve">, before use of </w:t>
      </w:r>
      <w:r w:rsidR="006318E9">
        <w:rPr>
          <w:sz w:val="20"/>
          <w:szCs w:val="20"/>
        </w:rPr>
        <w:t>the zinc rich paint</w:t>
      </w:r>
      <w:r w:rsidRPr="00517B12">
        <w:rPr>
          <w:sz w:val="20"/>
          <w:szCs w:val="20"/>
        </w:rPr>
        <w:t xml:space="preserve">. </w:t>
      </w:r>
      <w:r w:rsidR="006318E9">
        <w:rPr>
          <w:sz w:val="20"/>
          <w:szCs w:val="20"/>
        </w:rPr>
        <w:t xml:space="preserve">Apply </w:t>
      </w:r>
      <w:r w:rsidRPr="00517B12">
        <w:rPr>
          <w:sz w:val="20"/>
          <w:szCs w:val="20"/>
        </w:rPr>
        <w:t>material s</w:t>
      </w:r>
      <w:r w:rsidR="006318E9">
        <w:rPr>
          <w:sz w:val="20"/>
          <w:szCs w:val="20"/>
        </w:rPr>
        <w:t xml:space="preserve">o that </w:t>
      </w:r>
      <w:r w:rsidR="003C1FEF">
        <w:rPr>
          <w:sz w:val="20"/>
          <w:szCs w:val="20"/>
        </w:rPr>
        <w:t xml:space="preserve">it </w:t>
      </w:r>
      <w:r w:rsidR="003C1FEF" w:rsidRPr="00517B12">
        <w:rPr>
          <w:sz w:val="20"/>
          <w:szCs w:val="20"/>
        </w:rPr>
        <w:t>extends</w:t>
      </w:r>
      <w:r w:rsidRPr="00517B12">
        <w:rPr>
          <w:sz w:val="20"/>
          <w:szCs w:val="20"/>
        </w:rPr>
        <w:t xml:space="preserve"> at least </w:t>
      </w:r>
      <w:r w:rsidR="006318E9">
        <w:rPr>
          <w:sz w:val="20"/>
          <w:szCs w:val="20"/>
        </w:rPr>
        <w:t xml:space="preserve">2-4 </w:t>
      </w:r>
      <w:r w:rsidRPr="00517B12">
        <w:rPr>
          <w:sz w:val="20"/>
          <w:szCs w:val="20"/>
        </w:rPr>
        <w:t xml:space="preserve">inches beyond edges of damaged areas, to ensure continuity of galvanic action. </w:t>
      </w:r>
    </w:p>
    <w:sectPr w:rsidR="00AB65C1" w:rsidRPr="00517B12" w:rsidSect="00F90657">
      <w:headerReference w:type="default" r:id="rId7"/>
      <w:footerReference w:type="default" r:id="rId8"/>
      <w:pgSz w:w="12240" w:h="15840"/>
      <w:pgMar w:top="864" w:right="1008" w:bottom="720" w:left="1296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30DA" w14:textId="77777777" w:rsidR="00C35059" w:rsidRDefault="00C35059" w:rsidP="006B4654">
      <w:pPr>
        <w:spacing w:after="0" w:line="240" w:lineRule="auto"/>
      </w:pPr>
      <w:r>
        <w:separator/>
      </w:r>
    </w:p>
  </w:endnote>
  <w:endnote w:type="continuationSeparator" w:id="0">
    <w:p w14:paraId="4F2B7048" w14:textId="77777777" w:rsidR="00C35059" w:rsidRDefault="00C35059" w:rsidP="006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613D" w14:textId="77777777" w:rsidR="00B91D6A" w:rsidRDefault="00B91D6A">
    <w:pPr>
      <w:pStyle w:val="Footer"/>
      <w:pBdr>
        <w:bottom w:val="single" w:sz="12" w:space="1" w:color="auto"/>
      </w:pBdr>
    </w:pPr>
  </w:p>
  <w:p w14:paraId="054F39F4" w14:textId="77777777" w:rsidR="006B4654" w:rsidRDefault="007A6FD2">
    <w:pPr>
      <w:pStyle w:val="Footer"/>
    </w:pPr>
    <w:r>
      <w:t xml:space="preserve">Saint </w:t>
    </w:r>
    <w:r w:rsidR="00F777DB">
      <w:t>Clair</w:t>
    </w:r>
    <w:r>
      <w:t xml:space="preserve"> Shores Michigan</w:t>
    </w:r>
  </w:p>
  <w:p w14:paraId="4B6F027B" w14:textId="77777777" w:rsidR="007A6FD2" w:rsidRDefault="00F1463A">
    <w:pPr>
      <w:pStyle w:val="Footer"/>
    </w:pPr>
    <w:r>
      <w:t>Phone: 313-885-3452/</w:t>
    </w:r>
    <w:r w:rsidR="00F24C35">
      <w:t xml:space="preserve"> </w:t>
    </w:r>
    <w:r>
      <w:t xml:space="preserve">After Hours </w:t>
    </w:r>
    <w:r w:rsidR="00F24C35">
      <w:t xml:space="preserve">Technical </w:t>
    </w:r>
    <w:r>
      <w:t>H</w:t>
    </w:r>
    <w:r w:rsidR="00F24C35">
      <w:t>otline 313-268-5162</w:t>
    </w:r>
  </w:p>
  <w:p w14:paraId="7CBF1567" w14:textId="77777777" w:rsidR="00B91D6A" w:rsidRDefault="007A6FD2">
    <w:pPr>
      <w:pStyle w:val="Footer"/>
    </w:pPr>
    <w:r>
      <w:t>www.galv</w:t>
    </w:r>
    <w:r w:rsidR="00D1454A">
      <w:t>-</w:t>
    </w:r>
    <w:r>
      <w:t>pro.com</w:t>
    </w:r>
    <w:r w:rsidR="00B91D6A">
      <w:t xml:space="preserve"> / info@galv</w:t>
    </w:r>
    <w:r w:rsidR="009D722D">
      <w:t>-</w:t>
    </w:r>
    <w:r w:rsidR="00B91D6A">
      <w:t>pro.com</w:t>
    </w:r>
  </w:p>
  <w:p w14:paraId="49A4FFC3" w14:textId="77777777" w:rsidR="006B4654" w:rsidRDefault="006B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13E" w14:textId="77777777" w:rsidR="00C35059" w:rsidRDefault="00C35059" w:rsidP="006B4654">
      <w:pPr>
        <w:spacing w:after="0" w:line="240" w:lineRule="auto"/>
      </w:pPr>
      <w:r>
        <w:separator/>
      </w:r>
    </w:p>
  </w:footnote>
  <w:footnote w:type="continuationSeparator" w:id="0">
    <w:p w14:paraId="241758F9" w14:textId="77777777" w:rsidR="00C35059" w:rsidRDefault="00C35059" w:rsidP="006B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CC6D" w14:textId="77777777" w:rsidR="00B91D6A" w:rsidRDefault="006B4654" w:rsidP="00B91D6A">
    <w:pPr>
      <w:pStyle w:val="Header"/>
      <w:ind w:left="-720"/>
    </w:pPr>
    <w:r>
      <w:rPr>
        <w:noProof/>
      </w:rPr>
      <w:drawing>
        <wp:inline distT="0" distB="0" distL="0" distR="0" wp14:anchorId="187E2010" wp14:editId="39A0C1C1">
          <wp:extent cx="1782658" cy="906780"/>
          <wp:effectExtent l="0" t="0" r="825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vP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0"/>
                  <a:stretch/>
                </pic:blipFill>
                <pic:spPr bwMode="auto">
                  <a:xfrm>
                    <a:off x="0" y="0"/>
                    <a:ext cx="1816356" cy="923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F458A0" w14:textId="77777777" w:rsidR="006B4654" w:rsidRDefault="00B91D6A" w:rsidP="00B91D6A">
    <w:pPr>
      <w:pStyle w:val="Header"/>
      <w:pBdr>
        <w:bottom w:val="single" w:sz="12" w:space="1" w:color="auto"/>
      </w:pBdr>
      <w:ind w:left="-720"/>
      <w:rPr>
        <w:i/>
      </w:rPr>
    </w:pPr>
    <w:r w:rsidRPr="00B91D6A">
      <w:rPr>
        <w:i/>
      </w:rPr>
      <w:t xml:space="preserve">A </w:t>
    </w:r>
    <w:proofErr w:type="spellStart"/>
    <w:r w:rsidRPr="00B91D6A">
      <w:rPr>
        <w:i/>
      </w:rPr>
      <w:t>NuWave</w:t>
    </w:r>
    <w:proofErr w:type="spellEnd"/>
    <w:r w:rsidRPr="00B91D6A">
      <w:rPr>
        <w:i/>
      </w:rPr>
      <w:t xml:space="preserve"> Solutions Company</w:t>
    </w:r>
  </w:p>
  <w:p w14:paraId="33F8C299" w14:textId="77777777" w:rsidR="00B91D6A" w:rsidRPr="00B91D6A" w:rsidRDefault="00B91D6A" w:rsidP="00B91D6A">
    <w:pPr>
      <w:pStyle w:val="Header"/>
      <w:ind w:left="-720"/>
    </w:pPr>
  </w:p>
  <w:p w14:paraId="694E4491" w14:textId="77777777" w:rsidR="006B4654" w:rsidRDefault="006B4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EF1"/>
    <w:multiLevelType w:val="hybridMultilevel"/>
    <w:tmpl w:val="1DCA155E"/>
    <w:lvl w:ilvl="0" w:tplc="BA92061E">
      <w:start w:val="5"/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8CB2F51"/>
    <w:multiLevelType w:val="hybridMultilevel"/>
    <w:tmpl w:val="4E98ABCC"/>
    <w:lvl w:ilvl="0" w:tplc="6302D8F8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2556649">
    <w:abstractNumId w:val="1"/>
  </w:num>
  <w:num w:numId="2" w16cid:durableId="212287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54"/>
    <w:rsid w:val="000005BB"/>
    <w:rsid w:val="0000263F"/>
    <w:rsid w:val="0000361F"/>
    <w:rsid w:val="00003B35"/>
    <w:rsid w:val="000041B3"/>
    <w:rsid w:val="00004D8A"/>
    <w:rsid w:val="00010952"/>
    <w:rsid w:val="000121F9"/>
    <w:rsid w:val="000144C4"/>
    <w:rsid w:val="000146F9"/>
    <w:rsid w:val="0001618C"/>
    <w:rsid w:val="0001698F"/>
    <w:rsid w:val="00025024"/>
    <w:rsid w:val="00025951"/>
    <w:rsid w:val="00025FEA"/>
    <w:rsid w:val="00027D1A"/>
    <w:rsid w:val="00032915"/>
    <w:rsid w:val="000339C5"/>
    <w:rsid w:val="00040BB3"/>
    <w:rsid w:val="00041B0D"/>
    <w:rsid w:val="00041DC1"/>
    <w:rsid w:val="00043CD5"/>
    <w:rsid w:val="0004439B"/>
    <w:rsid w:val="00045960"/>
    <w:rsid w:val="000468A0"/>
    <w:rsid w:val="00047F90"/>
    <w:rsid w:val="000522DE"/>
    <w:rsid w:val="000535FD"/>
    <w:rsid w:val="000572B3"/>
    <w:rsid w:val="000602FC"/>
    <w:rsid w:val="00065767"/>
    <w:rsid w:val="00067802"/>
    <w:rsid w:val="000703EC"/>
    <w:rsid w:val="0007124B"/>
    <w:rsid w:val="00072254"/>
    <w:rsid w:val="00075274"/>
    <w:rsid w:val="00075838"/>
    <w:rsid w:val="00075C03"/>
    <w:rsid w:val="00080360"/>
    <w:rsid w:val="00082B3E"/>
    <w:rsid w:val="0008406E"/>
    <w:rsid w:val="00084890"/>
    <w:rsid w:val="00085793"/>
    <w:rsid w:val="00086317"/>
    <w:rsid w:val="00090AFB"/>
    <w:rsid w:val="00094E7C"/>
    <w:rsid w:val="00095EE1"/>
    <w:rsid w:val="00097213"/>
    <w:rsid w:val="0009760F"/>
    <w:rsid w:val="000976E7"/>
    <w:rsid w:val="000A027A"/>
    <w:rsid w:val="000A31FD"/>
    <w:rsid w:val="000A4AC2"/>
    <w:rsid w:val="000B10BB"/>
    <w:rsid w:val="000B5FD4"/>
    <w:rsid w:val="000B63E5"/>
    <w:rsid w:val="000B7381"/>
    <w:rsid w:val="000C091A"/>
    <w:rsid w:val="000C2D10"/>
    <w:rsid w:val="000C38C4"/>
    <w:rsid w:val="000C3A7A"/>
    <w:rsid w:val="000C65DF"/>
    <w:rsid w:val="000D1102"/>
    <w:rsid w:val="000E1357"/>
    <w:rsid w:val="000F107A"/>
    <w:rsid w:val="000F29D4"/>
    <w:rsid w:val="000F3623"/>
    <w:rsid w:val="000F46F9"/>
    <w:rsid w:val="001012F1"/>
    <w:rsid w:val="00101C1F"/>
    <w:rsid w:val="00102745"/>
    <w:rsid w:val="001031DC"/>
    <w:rsid w:val="0010491B"/>
    <w:rsid w:val="0010609E"/>
    <w:rsid w:val="00111745"/>
    <w:rsid w:val="001235FC"/>
    <w:rsid w:val="00126A5A"/>
    <w:rsid w:val="00127FF4"/>
    <w:rsid w:val="00130BB1"/>
    <w:rsid w:val="0013568E"/>
    <w:rsid w:val="00136FC3"/>
    <w:rsid w:val="001415B4"/>
    <w:rsid w:val="001423FC"/>
    <w:rsid w:val="00144B58"/>
    <w:rsid w:val="00145B48"/>
    <w:rsid w:val="001466E1"/>
    <w:rsid w:val="00150A37"/>
    <w:rsid w:val="00155CF5"/>
    <w:rsid w:val="00157D00"/>
    <w:rsid w:val="001601A5"/>
    <w:rsid w:val="00160EC4"/>
    <w:rsid w:val="00161F73"/>
    <w:rsid w:val="001629FB"/>
    <w:rsid w:val="0016610E"/>
    <w:rsid w:val="00176366"/>
    <w:rsid w:val="00181384"/>
    <w:rsid w:val="00183C89"/>
    <w:rsid w:val="00185443"/>
    <w:rsid w:val="00186B33"/>
    <w:rsid w:val="00187160"/>
    <w:rsid w:val="00190251"/>
    <w:rsid w:val="00192A8C"/>
    <w:rsid w:val="001947BC"/>
    <w:rsid w:val="00195271"/>
    <w:rsid w:val="00196135"/>
    <w:rsid w:val="00196A4B"/>
    <w:rsid w:val="00196EF2"/>
    <w:rsid w:val="001A0DD2"/>
    <w:rsid w:val="001A2A9E"/>
    <w:rsid w:val="001A3063"/>
    <w:rsid w:val="001A3182"/>
    <w:rsid w:val="001B35B5"/>
    <w:rsid w:val="001B3C18"/>
    <w:rsid w:val="001B3DA5"/>
    <w:rsid w:val="001B7BBD"/>
    <w:rsid w:val="001C0CB1"/>
    <w:rsid w:val="001C15D7"/>
    <w:rsid w:val="001C1FA3"/>
    <w:rsid w:val="001C3437"/>
    <w:rsid w:val="001C4595"/>
    <w:rsid w:val="001C50B7"/>
    <w:rsid w:val="001C56F0"/>
    <w:rsid w:val="001C610B"/>
    <w:rsid w:val="001D182D"/>
    <w:rsid w:val="001D2C82"/>
    <w:rsid w:val="001D2E1F"/>
    <w:rsid w:val="001D2F2F"/>
    <w:rsid w:val="001D3D73"/>
    <w:rsid w:val="001D5DF6"/>
    <w:rsid w:val="001D5F9E"/>
    <w:rsid w:val="001D6580"/>
    <w:rsid w:val="001E1A1F"/>
    <w:rsid w:val="001E33B4"/>
    <w:rsid w:val="001E3A6F"/>
    <w:rsid w:val="001F339B"/>
    <w:rsid w:val="001F5DC2"/>
    <w:rsid w:val="001F6215"/>
    <w:rsid w:val="001F789C"/>
    <w:rsid w:val="00202322"/>
    <w:rsid w:val="00202ED6"/>
    <w:rsid w:val="00204FC8"/>
    <w:rsid w:val="0020635D"/>
    <w:rsid w:val="00206C11"/>
    <w:rsid w:val="00206D2F"/>
    <w:rsid w:val="002103F5"/>
    <w:rsid w:val="002111FE"/>
    <w:rsid w:val="00212795"/>
    <w:rsid w:val="00214F01"/>
    <w:rsid w:val="002158E6"/>
    <w:rsid w:val="0021596A"/>
    <w:rsid w:val="00215BC1"/>
    <w:rsid w:val="002204ED"/>
    <w:rsid w:val="00221A6D"/>
    <w:rsid w:val="00222D6B"/>
    <w:rsid w:val="0022304E"/>
    <w:rsid w:val="00224A99"/>
    <w:rsid w:val="002255B1"/>
    <w:rsid w:val="002354D7"/>
    <w:rsid w:val="00237EF9"/>
    <w:rsid w:val="0024108F"/>
    <w:rsid w:val="0024193A"/>
    <w:rsid w:val="002419C2"/>
    <w:rsid w:val="0024287F"/>
    <w:rsid w:val="00245893"/>
    <w:rsid w:val="00246180"/>
    <w:rsid w:val="0025054C"/>
    <w:rsid w:val="002511C8"/>
    <w:rsid w:val="002514AD"/>
    <w:rsid w:val="00252422"/>
    <w:rsid w:val="0025275E"/>
    <w:rsid w:val="00252805"/>
    <w:rsid w:val="00253E31"/>
    <w:rsid w:val="002547EB"/>
    <w:rsid w:val="0026100E"/>
    <w:rsid w:val="00262FFD"/>
    <w:rsid w:val="0026483A"/>
    <w:rsid w:val="00265499"/>
    <w:rsid w:val="002667D4"/>
    <w:rsid w:val="00267853"/>
    <w:rsid w:val="00273362"/>
    <w:rsid w:val="00274928"/>
    <w:rsid w:val="00274F33"/>
    <w:rsid w:val="00275A07"/>
    <w:rsid w:val="00276CB2"/>
    <w:rsid w:val="00277C4F"/>
    <w:rsid w:val="00280C29"/>
    <w:rsid w:val="00285B61"/>
    <w:rsid w:val="002950DF"/>
    <w:rsid w:val="0029567E"/>
    <w:rsid w:val="002A0956"/>
    <w:rsid w:val="002A0F12"/>
    <w:rsid w:val="002A691F"/>
    <w:rsid w:val="002A73FA"/>
    <w:rsid w:val="002B047E"/>
    <w:rsid w:val="002B0526"/>
    <w:rsid w:val="002B1065"/>
    <w:rsid w:val="002B2D48"/>
    <w:rsid w:val="002B38D7"/>
    <w:rsid w:val="002B3C3C"/>
    <w:rsid w:val="002B5492"/>
    <w:rsid w:val="002B7DB2"/>
    <w:rsid w:val="002C11E4"/>
    <w:rsid w:val="002C417B"/>
    <w:rsid w:val="002C46C9"/>
    <w:rsid w:val="002C4930"/>
    <w:rsid w:val="002D0091"/>
    <w:rsid w:val="002D02B3"/>
    <w:rsid w:val="002D03BA"/>
    <w:rsid w:val="002D0DA2"/>
    <w:rsid w:val="002D13A1"/>
    <w:rsid w:val="002D6200"/>
    <w:rsid w:val="002D7484"/>
    <w:rsid w:val="002E10B2"/>
    <w:rsid w:val="002E2E8B"/>
    <w:rsid w:val="002E41C0"/>
    <w:rsid w:val="002E5F7D"/>
    <w:rsid w:val="002E6C80"/>
    <w:rsid w:val="002E7361"/>
    <w:rsid w:val="002E7B79"/>
    <w:rsid w:val="002F1153"/>
    <w:rsid w:val="002F3C44"/>
    <w:rsid w:val="002F6058"/>
    <w:rsid w:val="002F6D85"/>
    <w:rsid w:val="0030028D"/>
    <w:rsid w:val="00301487"/>
    <w:rsid w:val="00302A52"/>
    <w:rsid w:val="00304FEE"/>
    <w:rsid w:val="003051CF"/>
    <w:rsid w:val="00312356"/>
    <w:rsid w:val="00316D72"/>
    <w:rsid w:val="00320456"/>
    <w:rsid w:val="0032075E"/>
    <w:rsid w:val="00325400"/>
    <w:rsid w:val="003331F7"/>
    <w:rsid w:val="00333872"/>
    <w:rsid w:val="00334F7F"/>
    <w:rsid w:val="00335923"/>
    <w:rsid w:val="003402B3"/>
    <w:rsid w:val="00341C76"/>
    <w:rsid w:val="00347637"/>
    <w:rsid w:val="00347CF1"/>
    <w:rsid w:val="00347EB7"/>
    <w:rsid w:val="003509A3"/>
    <w:rsid w:val="003510E3"/>
    <w:rsid w:val="00351339"/>
    <w:rsid w:val="00351A02"/>
    <w:rsid w:val="003523DF"/>
    <w:rsid w:val="003523FC"/>
    <w:rsid w:val="0035526A"/>
    <w:rsid w:val="00361E7F"/>
    <w:rsid w:val="00364180"/>
    <w:rsid w:val="00371048"/>
    <w:rsid w:val="0037264D"/>
    <w:rsid w:val="003734E5"/>
    <w:rsid w:val="00373639"/>
    <w:rsid w:val="00373B1E"/>
    <w:rsid w:val="00374CB2"/>
    <w:rsid w:val="00377235"/>
    <w:rsid w:val="00381CB0"/>
    <w:rsid w:val="00384D44"/>
    <w:rsid w:val="0038575C"/>
    <w:rsid w:val="003865CE"/>
    <w:rsid w:val="00392A6D"/>
    <w:rsid w:val="0039488D"/>
    <w:rsid w:val="00395E7F"/>
    <w:rsid w:val="00396B35"/>
    <w:rsid w:val="003A1D67"/>
    <w:rsid w:val="003A3B9A"/>
    <w:rsid w:val="003A4C2B"/>
    <w:rsid w:val="003A4D22"/>
    <w:rsid w:val="003A5ADE"/>
    <w:rsid w:val="003A727E"/>
    <w:rsid w:val="003A7A53"/>
    <w:rsid w:val="003A7DB6"/>
    <w:rsid w:val="003B01EA"/>
    <w:rsid w:val="003B0E8A"/>
    <w:rsid w:val="003B1086"/>
    <w:rsid w:val="003B2E8B"/>
    <w:rsid w:val="003B2E99"/>
    <w:rsid w:val="003C0B06"/>
    <w:rsid w:val="003C1F99"/>
    <w:rsid w:val="003C1FEF"/>
    <w:rsid w:val="003C2D14"/>
    <w:rsid w:val="003C4BD3"/>
    <w:rsid w:val="003C6829"/>
    <w:rsid w:val="003C6EA4"/>
    <w:rsid w:val="003D1A9B"/>
    <w:rsid w:val="003D1E6C"/>
    <w:rsid w:val="003D2D43"/>
    <w:rsid w:val="003D400B"/>
    <w:rsid w:val="003D5196"/>
    <w:rsid w:val="003D6536"/>
    <w:rsid w:val="003D7EDA"/>
    <w:rsid w:val="003E03B8"/>
    <w:rsid w:val="003E1002"/>
    <w:rsid w:val="003E2443"/>
    <w:rsid w:val="003E478B"/>
    <w:rsid w:val="003E6314"/>
    <w:rsid w:val="003E70EF"/>
    <w:rsid w:val="003E7311"/>
    <w:rsid w:val="003F19A0"/>
    <w:rsid w:val="003F2115"/>
    <w:rsid w:val="003F29EB"/>
    <w:rsid w:val="003F2A61"/>
    <w:rsid w:val="003F2AD3"/>
    <w:rsid w:val="003F424B"/>
    <w:rsid w:val="003F52D7"/>
    <w:rsid w:val="003F5AFF"/>
    <w:rsid w:val="00402CD8"/>
    <w:rsid w:val="00402FEE"/>
    <w:rsid w:val="00403F34"/>
    <w:rsid w:val="004065FC"/>
    <w:rsid w:val="0041033D"/>
    <w:rsid w:val="0041065F"/>
    <w:rsid w:val="004109AD"/>
    <w:rsid w:val="00411E9C"/>
    <w:rsid w:val="004125B2"/>
    <w:rsid w:val="00412FAA"/>
    <w:rsid w:val="00413BB1"/>
    <w:rsid w:val="004158E7"/>
    <w:rsid w:val="00420D55"/>
    <w:rsid w:val="00422B18"/>
    <w:rsid w:val="004235A7"/>
    <w:rsid w:val="004238D6"/>
    <w:rsid w:val="00426C49"/>
    <w:rsid w:val="0042749D"/>
    <w:rsid w:val="00432A91"/>
    <w:rsid w:val="004335A5"/>
    <w:rsid w:val="0043383A"/>
    <w:rsid w:val="0043397F"/>
    <w:rsid w:val="004352C1"/>
    <w:rsid w:val="004376C8"/>
    <w:rsid w:val="0044271C"/>
    <w:rsid w:val="00444117"/>
    <w:rsid w:val="004473B7"/>
    <w:rsid w:val="00447860"/>
    <w:rsid w:val="00450077"/>
    <w:rsid w:val="0045009C"/>
    <w:rsid w:val="004503C1"/>
    <w:rsid w:val="00452DC6"/>
    <w:rsid w:val="00453D55"/>
    <w:rsid w:val="00453E12"/>
    <w:rsid w:val="0045623D"/>
    <w:rsid w:val="00456C54"/>
    <w:rsid w:val="00460CC2"/>
    <w:rsid w:val="004623A9"/>
    <w:rsid w:val="00462F6A"/>
    <w:rsid w:val="00463F78"/>
    <w:rsid w:val="00467C9A"/>
    <w:rsid w:val="00471C2D"/>
    <w:rsid w:val="0047293C"/>
    <w:rsid w:val="004730A2"/>
    <w:rsid w:val="00473835"/>
    <w:rsid w:val="004748AF"/>
    <w:rsid w:val="00476685"/>
    <w:rsid w:val="0047789D"/>
    <w:rsid w:val="00483D25"/>
    <w:rsid w:val="00483D5D"/>
    <w:rsid w:val="00486E6E"/>
    <w:rsid w:val="00492856"/>
    <w:rsid w:val="004A30FE"/>
    <w:rsid w:val="004A40B7"/>
    <w:rsid w:val="004A61DE"/>
    <w:rsid w:val="004A6284"/>
    <w:rsid w:val="004A64A2"/>
    <w:rsid w:val="004A72DE"/>
    <w:rsid w:val="004B2C68"/>
    <w:rsid w:val="004B57A7"/>
    <w:rsid w:val="004C3636"/>
    <w:rsid w:val="004C430D"/>
    <w:rsid w:val="004C559F"/>
    <w:rsid w:val="004D1B8C"/>
    <w:rsid w:val="004D2CB1"/>
    <w:rsid w:val="004D59BE"/>
    <w:rsid w:val="004D722F"/>
    <w:rsid w:val="004D7C3A"/>
    <w:rsid w:val="004E1558"/>
    <w:rsid w:val="004E2302"/>
    <w:rsid w:val="004E6262"/>
    <w:rsid w:val="004E7F24"/>
    <w:rsid w:val="004F1269"/>
    <w:rsid w:val="004F2035"/>
    <w:rsid w:val="004F2C3F"/>
    <w:rsid w:val="004F433E"/>
    <w:rsid w:val="0050126B"/>
    <w:rsid w:val="00502341"/>
    <w:rsid w:val="0050337A"/>
    <w:rsid w:val="00506824"/>
    <w:rsid w:val="00512232"/>
    <w:rsid w:val="005126D9"/>
    <w:rsid w:val="005127A0"/>
    <w:rsid w:val="00513028"/>
    <w:rsid w:val="00513E06"/>
    <w:rsid w:val="005159DC"/>
    <w:rsid w:val="00517B12"/>
    <w:rsid w:val="00523047"/>
    <w:rsid w:val="0052524B"/>
    <w:rsid w:val="00526A9F"/>
    <w:rsid w:val="00527532"/>
    <w:rsid w:val="005279B8"/>
    <w:rsid w:val="00530D35"/>
    <w:rsid w:val="00535E60"/>
    <w:rsid w:val="005412BE"/>
    <w:rsid w:val="00541474"/>
    <w:rsid w:val="00544B50"/>
    <w:rsid w:val="00544F36"/>
    <w:rsid w:val="00544F88"/>
    <w:rsid w:val="00546FF0"/>
    <w:rsid w:val="00550A71"/>
    <w:rsid w:val="0055104C"/>
    <w:rsid w:val="00554D92"/>
    <w:rsid w:val="00555150"/>
    <w:rsid w:val="00555300"/>
    <w:rsid w:val="0055546F"/>
    <w:rsid w:val="0055566B"/>
    <w:rsid w:val="00556755"/>
    <w:rsid w:val="00562485"/>
    <w:rsid w:val="00563BD5"/>
    <w:rsid w:val="00570B5B"/>
    <w:rsid w:val="00574163"/>
    <w:rsid w:val="0057420E"/>
    <w:rsid w:val="00575906"/>
    <w:rsid w:val="0057666C"/>
    <w:rsid w:val="00586A92"/>
    <w:rsid w:val="00586B3C"/>
    <w:rsid w:val="005879FB"/>
    <w:rsid w:val="005917BD"/>
    <w:rsid w:val="00591FE0"/>
    <w:rsid w:val="005941D8"/>
    <w:rsid w:val="00595FB5"/>
    <w:rsid w:val="00596DC3"/>
    <w:rsid w:val="005979B6"/>
    <w:rsid w:val="005A1F19"/>
    <w:rsid w:val="005A2436"/>
    <w:rsid w:val="005A50EE"/>
    <w:rsid w:val="005A74E7"/>
    <w:rsid w:val="005B0375"/>
    <w:rsid w:val="005B4578"/>
    <w:rsid w:val="005B564E"/>
    <w:rsid w:val="005B5912"/>
    <w:rsid w:val="005B5E67"/>
    <w:rsid w:val="005B7871"/>
    <w:rsid w:val="005B79C4"/>
    <w:rsid w:val="005C22B2"/>
    <w:rsid w:val="005C2F4E"/>
    <w:rsid w:val="005C6586"/>
    <w:rsid w:val="005D0C1F"/>
    <w:rsid w:val="005D0F21"/>
    <w:rsid w:val="005D426D"/>
    <w:rsid w:val="005D527E"/>
    <w:rsid w:val="005D797E"/>
    <w:rsid w:val="005E1D04"/>
    <w:rsid w:val="005E26EE"/>
    <w:rsid w:val="005E55A7"/>
    <w:rsid w:val="005E5D10"/>
    <w:rsid w:val="005E7173"/>
    <w:rsid w:val="005E797E"/>
    <w:rsid w:val="005F3B56"/>
    <w:rsid w:val="005F4038"/>
    <w:rsid w:val="005F46FC"/>
    <w:rsid w:val="005F4E32"/>
    <w:rsid w:val="005F4EC0"/>
    <w:rsid w:val="005F679B"/>
    <w:rsid w:val="0060407A"/>
    <w:rsid w:val="00606935"/>
    <w:rsid w:val="00610802"/>
    <w:rsid w:val="00610D82"/>
    <w:rsid w:val="006116F8"/>
    <w:rsid w:val="00612E77"/>
    <w:rsid w:val="00614011"/>
    <w:rsid w:val="0061431D"/>
    <w:rsid w:val="00614690"/>
    <w:rsid w:val="00615C00"/>
    <w:rsid w:val="00621F12"/>
    <w:rsid w:val="00624D8E"/>
    <w:rsid w:val="00625413"/>
    <w:rsid w:val="006254BC"/>
    <w:rsid w:val="006271CB"/>
    <w:rsid w:val="00627496"/>
    <w:rsid w:val="00630362"/>
    <w:rsid w:val="006318E9"/>
    <w:rsid w:val="00633B9C"/>
    <w:rsid w:val="00634657"/>
    <w:rsid w:val="0063692B"/>
    <w:rsid w:val="00641844"/>
    <w:rsid w:val="00641B32"/>
    <w:rsid w:val="00641D23"/>
    <w:rsid w:val="0064393D"/>
    <w:rsid w:val="00646D9E"/>
    <w:rsid w:val="006473F1"/>
    <w:rsid w:val="006479D8"/>
    <w:rsid w:val="00650A20"/>
    <w:rsid w:val="00650F16"/>
    <w:rsid w:val="00652CD4"/>
    <w:rsid w:val="006539F7"/>
    <w:rsid w:val="00657BB6"/>
    <w:rsid w:val="006608FE"/>
    <w:rsid w:val="00660D93"/>
    <w:rsid w:val="0066105C"/>
    <w:rsid w:val="006628A0"/>
    <w:rsid w:val="00662E09"/>
    <w:rsid w:val="00663F41"/>
    <w:rsid w:val="00666095"/>
    <w:rsid w:val="006710D0"/>
    <w:rsid w:val="006716CC"/>
    <w:rsid w:val="006729EA"/>
    <w:rsid w:val="00672CB3"/>
    <w:rsid w:val="00674667"/>
    <w:rsid w:val="006747F7"/>
    <w:rsid w:val="0067633E"/>
    <w:rsid w:val="006814D0"/>
    <w:rsid w:val="006821CD"/>
    <w:rsid w:val="0068233F"/>
    <w:rsid w:val="0068579A"/>
    <w:rsid w:val="00685C6A"/>
    <w:rsid w:val="00690AAF"/>
    <w:rsid w:val="0069118D"/>
    <w:rsid w:val="006959D6"/>
    <w:rsid w:val="00697C4E"/>
    <w:rsid w:val="006A075B"/>
    <w:rsid w:val="006A1D01"/>
    <w:rsid w:val="006A220C"/>
    <w:rsid w:val="006A2525"/>
    <w:rsid w:val="006A2A46"/>
    <w:rsid w:val="006A5B31"/>
    <w:rsid w:val="006B124D"/>
    <w:rsid w:val="006B1594"/>
    <w:rsid w:val="006B27FD"/>
    <w:rsid w:val="006B4654"/>
    <w:rsid w:val="006B563B"/>
    <w:rsid w:val="006B7A14"/>
    <w:rsid w:val="006C03FC"/>
    <w:rsid w:val="006C17A1"/>
    <w:rsid w:val="006C5FFC"/>
    <w:rsid w:val="006C6452"/>
    <w:rsid w:val="006D3E03"/>
    <w:rsid w:val="006D4823"/>
    <w:rsid w:val="006D49B4"/>
    <w:rsid w:val="006D58D6"/>
    <w:rsid w:val="006E0479"/>
    <w:rsid w:val="006E1F00"/>
    <w:rsid w:val="006E6E38"/>
    <w:rsid w:val="006F01F0"/>
    <w:rsid w:val="006F1222"/>
    <w:rsid w:val="006F1312"/>
    <w:rsid w:val="006F250A"/>
    <w:rsid w:val="006F5B40"/>
    <w:rsid w:val="00701548"/>
    <w:rsid w:val="007054AE"/>
    <w:rsid w:val="00705C76"/>
    <w:rsid w:val="00706114"/>
    <w:rsid w:val="00714104"/>
    <w:rsid w:val="00714A45"/>
    <w:rsid w:val="00715B15"/>
    <w:rsid w:val="007173B3"/>
    <w:rsid w:val="0071750C"/>
    <w:rsid w:val="0071764C"/>
    <w:rsid w:val="00722BC0"/>
    <w:rsid w:val="007246B3"/>
    <w:rsid w:val="007271AC"/>
    <w:rsid w:val="00731397"/>
    <w:rsid w:val="00731B0B"/>
    <w:rsid w:val="007324A0"/>
    <w:rsid w:val="00736F48"/>
    <w:rsid w:val="00742A6E"/>
    <w:rsid w:val="0074386A"/>
    <w:rsid w:val="00743D27"/>
    <w:rsid w:val="007458C0"/>
    <w:rsid w:val="007471E7"/>
    <w:rsid w:val="007505FF"/>
    <w:rsid w:val="0075342B"/>
    <w:rsid w:val="007613A4"/>
    <w:rsid w:val="00761607"/>
    <w:rsid w:val="007633C4"/>
    <w:rsid w:val="00763DED"/>
    <w:rsid w:val="0076413D"/>
    <w:rsid w:val="00767CC2"/>
    <w:rsid w:val="00772131"/>
    <w:rsid w:val="007769C6"/>
    <w:rsid w:val="007769D5"/>
    <w:rsid w:val="007775C7"/>
    <w:rsid w:val="007803C4"/>
    <w:rsid w:val="00780DD3"/>
    <w:rsid w:val="00781728"/>
    <w:rsid w:val="007820E4"/>
    <w:rsid w:val="00784CA0"/>
    <w:rsid w:val="00785E7D"/>
    <w:rsid w:val="00787C40"/>
    <w:rsid w:val="00792A86"/>
    <w:rsid w:val="007954AC"/>
    <w:rsid w:val="00795CD9"/>
    <w:rsid w:val="00795DF7"/>
    <w:rsid w:val="007A2042"/>
    <w:rsid w:val="007A3376"/>
    <w:rsid w:val="007A3D7B"/>
    <w:rsid w:val="007A410E"/>
    <w:rsid w:val="007A4B21"/>
    <w:rsid w:val="007A6FD2"/>
    <w:rsid w:val="007B5991"/>
    <w:rsid w:val="007B60D8"/>
    <w:rsid w:val="007C2B77"/>
    <w:rsid w:val="007C31DE"/>
    <w:rsid w:val="007C6077"/>
    <w:rsid w:val="007C6CBB"/>
    <w:rsid w:val="007C6F20"/>
    <w:rsid w:val="007D5662"/>
    <w:rsid w:val="007E125B"/>
    <w:rsid w:val="007E24BA"/>
    <w:rsid w:val="007E4B53"/>
    <w:rsid w:val="007F0456"/>
    <w:rsid w:val="007F1432"/>
    <w:rsid w:val="007F4666"/>
    <w:rsid w:val="007F4F31"/>
    <w:rsid w:val="007F5726"/>
    <w:rsid w:val="007F624D"/>
    <w:rsid w:val="007F6B44"/>
    <w:rsid w:val="007F74C2"/>
    <w:rsid w:val="008009C7"/>
    <w:rsid w:val="00801481"/>
    <w:rsid w:val="00802509"/>
    <w:rsid w:val="00802E99"/>
    <w:rsid w:val="00804E93"/>
    <w:rsid w:val="00805272"/>
    <w:rsid w:val="00806D85"/>
    <w:rsid w:val="00807D16"/>
    <w:rsid w:val="008124F6"/>
    <w:rsid w:val="00812D49"/>
    <w:rsid w:val="008151FB"/>
    <w:rsid w:val="00816A7F"/>
    <w:rsid w:val="00820802"/>
    <w:rsid w:val="00821ECC"/>
    <w:rsid w:val="00822933"/>
    <w:rsid w:val="0082348B"/>
    <w:rsid w:val="008240D5"/>
    <w:rsid w:val="008255D0"/>
    <w:rsid w:val="00825D9B"/>
    <w:rsid w:val="00826012"/>
    <w:rsid w:val="008311E6"/>
    <w:rsid w:val="0083165D"/>
    <w:rsid w:val="0083284D"/>
    <w:rsid w:val="008329ED"/>
    <w:rsid w:val="00834534"/>
    <w:rsid w:val="008358D0"/>
    <w:rsid w:val="00836CA2"/>
    <w:rsid w:val="00837A53"/>
    <w:rsid w:val="008419A9"/>
    <w:rsid w:val="00842109"/>
    <w:rsid w:val="008533B1"/>
    <w:rsid w:val="00855254"/>
    <w:rsid w:val="0085550B"/>
    <w:rsid w:val="00855BC0"/>
    <w:rsid w:val="00855C0E"/>
    <w:rsid w:val="008607CD"/>
    <w:rsid w:val="008639D9"/>
    <w:rsid w:val="00864975"/>
    <w:rsid w:val="0086538A"/>
    <w:rsid w:val="008657DE"/>
    <w:rsid w:val="00867227"/>
    <w:rsid w:val="0087098B"/>
    <w:rsid w:val="00875255"/>
    <w:rsid w:val="008757F4"/>
    <w:rsid w:val="0088030E"/>
    <w:rsid w:val="00880C07"/>
    <w:rsid w:val="00884BA5"/>
    <w:rsid w:val="00885DA9"/>
    <w:rsid w:val="00886158"/>
    <w:rsid w:val="008864C3"/>
    <w:rsid w:val="00887512"/>
    <w:rsid w:val="008900B2"/>
    <w:rsid w:val="008902B0"/>
    <w:rsid w:val="00891306"/>
    <w:rsid w:val="00891626"/>
    <w:rsid w:val="008923EB"/>
    <w:rsid w:val="0089246C"/>
    <w:rsid w:val="008A2B86"/>
    <w:rsid w:val="008A3253"/>
    <w:rsid w:val="008A3D8A"/>
    <w:rsid w:val="008A664B"/>
    <w:rsid w:val="008A7679"/>
    <w:rsid w:val="008A7FEE"/>
    <w:rsid w:val="008B6CE5"/>
    <w:rsid w:val="008C165F"/>
    <w:rsid w:val="008C2A6A"/>
    <w:rsid w:val="008C4C2C"/>
    <w:rsid w:val="008C4F9E"/>
    <w:rsid w:val="008C7133"/>
    <w:rsid w:val="008C736E"/>
    <w:rsid w:val="008C7C0C"/>
    <w:rsid w:val="008D31FA"/>
    <w:rsid w:val="008D69FD"/>
    <w:rsid w:val="008D7FA2"/>
    <w:rsid w:val="008E10CF"/>
    <w:rsid w:val="008E16A7"/>
    <w:rsid w:val="008E3AEF"/>
    <w:rsid w:val="008E3D7D"/>
    <w:rsid w:val="008E3F56"/>
    <w:rsid w:val="008E561B"/>
    <w:rsid w:val="008E69D7"/>
    <w:rsid w:val="008F075A"/>
    <w:rsid w:val="008F0F58"/>
    <w:rsid w:val="008F193A"/>
    <w:rsid w:val="008F1F62"/>
    <w:rsid w:val="008F275D"/>
    <w:rsid w:val="008F39F7"/>
    <w:rsid w:val="008F535B"/>
    <w:rsid w:val="008F68DC"/>
    <w:rsid w:val="00905257"/>
    <w:rsid w:val="00905E0C"/>
    <w:rsid w:val="00906629"/>
    <w:rsid w:val="00910C14"/>
    <w:rsid w:val="00910F9E"/>
    <w:rsid w:val="00912263"/>
    <w:rsid w:val="009207E6"/>
    <w:rsid w:val="009210F2"/>
    <w:rsid w:val="00923348"/>
    <w:rsid w:val="00924486"/>
    <w:rsid w:val="00926E12"/>
    <w:rsid w:val="00927168"/>
    <w:rsid w:val="00931C7B"/>
    <w:rsid w:val="009333A7"/>
    <w:rsid w:val="00933852"/>
    <w:rsid w:val="00937B29"/>
    <w:rsid w:val="00940D89"/>
    <w:rsid w:val="00941080"/>
    <w:rsid w:val="00943FEC"/>
    <w:rsid w:val="00944346"/>
    <w:rsid w:val="009467F5"/>
    <w:rsid w:val="00947990"/>
    <w:rsid w:val="00947BC9"/>
    <w:rsid w:val="009557B6"/>
    <w:rsid w:val="00956557"/>
    <w:rsid w:val="00960F7F"/>
    <w:rsid w:val="009618F7"/>
    <w:rsid w:val="00962E74"/>
    <w:rsid w:val="00964EFB"/>
    <w:rsid w:val="009656A5"/>
    <w:rsid w:val="00965D43"/>
    <w:rsid w:val="00965F54"/>
    <w:rsid w:val="00967BCC"/>
    <w:rsid w:val="00970487"/>
    <w:rsid w:val="00974610"/>
    <w:rsid w:val="00975F1B"/>
    <w:rsid w:val="00981C2E"/>
    <w:rsid w:val="00981F78"/>
    <w:rsid w:val="00983A24"/>
    <w:rsid w:val="00987A12"/>
    <w:rsid w:val="00987BB6"/>
    <w:rsid w:val="00987BD0"/>
    <w:rsid w:val="00990989"/>
    <w:rsid w:val="00992A3E"/>
    <w:rsid w:val="009947DB"/>
    <w:rsid w:val="00996B38"/>
    <w:rsid w:val="009A14A9"/>
    <w:rsid w:val="009A2B55"/>
    <w:rsid w:val="009A367E"/>
    <w:rsid w:val="009A6909"/>
    <w:rsid w:val="009B2683"/>
    <w:rsid w:val="009B2CBC"/>
    <w:rsid w:val="009B40BB"/>
    <w:rsid w:val="009C00CA"/>
    <w:rsid w:val="009C2282"/>
    <w:rsid w:val="009C29EC"/>
    <w:rsid w:val="009C2EA7"/>
    <w:rsid w:val="009C3866"/>
    <w:rsid w:val="009D55F7"/>
    <w:rsid w:val="009D5B3B"/>
    <w:rsid w:val="009D722D"/>
    <w:rsid w:val="009D7F06"/>
    <w:rsid w:val="009E0DF4"/>
    <w:rsid w:val="009E1947"/>
    <w:rsid w:val="009E4446"/>
    <w:rsid w:val="009E5CD2"/>
    <w:rsid w:val="009E6A94"/>
    <w:rsid w:val="009F1CDD"/>
    <w:rsid w:val="009F42FB"/>
    <w:rsid w:val="009F79A7"/>
    <w:rsid w:val="00A001DA"/>
    <w:rsid w:val="00A01B6A"/>
    <w:rsid w:val="00A02943"/>
    <w:rsid w:val="00A03C19"/>
    <w:rsid w:val="00A063B3"/>
    <w:rsid w:val="00A07546"/>
    <w:rsid w:val="00A0775B"/>
    <w:rsid w:val="00A119E0"/>
    <w:rsid w:val="00A12CD3"/>
    <w:rsid w:val="00A15D43"/>
    <w:rsid w:val="00A166F4"/>
    <w:rsid w:val="00A20FA0"/>
    <w:rsid w:val="00A26066"/>
    <w:rsid w:val="00A26978"/>
    <w:rsid w:val="00A276DB"/>
    <w:rsid w:val="00A34455"/>
    <w:rsid w:val="00A344AF"/>
    <w:rsid w:val="00A35622"/>
    <w:rsid w:val="00A367B1"/>
    <w:rsid w:val="00A37A0B"/>
    <w:rsid w:val="00A42661"/>
    <w:rsid w:val="00A42BC1"/>
    <w:rsid w:val="00A42E77"/>
    <w:rsid w:val="00A464AF"/>
    <w:rsid w:val="00A46ABE"/>
    <w:rsid w:val="00A47DA5"/>
    <w:rsid w:val="00A50386"/>
    <w:rsid w:val="00A50D88"/>
    <w:rsid w:val="00A51538"/>
    <w:rsid w:val="00A52821"/>
    <w:rsid w:val="00A53CA2"/>
    <w:rsid w:val="00A53F25"/>
    <w:rsid w:val="00A5407F"/>
    <w:rsid w:val="00A54DBE"/>
    <w:rsid w:val="00A57404"/>
    <w:rsid w:val="00A57975"/>
    <w:rsid w:val="00A63D97"/>
    <w:rsid w:val="00A67DB4"/>
    <w:rsid w:val="00A714F1"/>
    <w:rsid w:val="00A746C6"/>
    <w:rsid w:val="00A756E7"/>
    <w:rsid w:val="00A770BE"/>
    <w:rsid w:val="00A77F68"/>
    <w:rsid w:val="00A831E1"/>
    <w:rsid w:val="00A84E70"/>
    <w:rsid w:val="00A85010"/>
    <w:rsid w:val="00A854E5"/>
    <w:rsid w:val="00A872C7"/>
    <w:rsid w:val="00A87F78"/>
    <w:rsid w:val="00A87FFD"/>
    <w:rsid w:val="00A93F7A"/>
    <w:rsid w:val="00A95DD6"/>
    <w:rsid w:val="00A9642A"/>
    <w:rsid w:val="00A9722B"/>
    <w:rsid w:val="00AA0A2C"/>
    <w:rsid w:val="00AA1FA5"/>
    <w:rsid w:val="00AA2941"/>
    <w:rsid w:val="00AA34E7"/>
    <w:rsid w:val="00AA5014"/>
    <w:rsid w:val="00AA54ED"/>
    <w:rsid w:val="00AA6EFE"/>
    <w:rsid w:val="00AA6F0B"/>
    <w:rsid w:val="00AA7F05"/>
    <w:rsid w:val="00AB00EA"/>
    <w:rsid w:val="00AB024E"/>
    <w:rsid w:val="00AB1177"/>
    <w:rsid w:val="00AB6327"/>
    <w:rsid w:val="00AB65BF"/>
    <w:rsid w:val="00AB65C1"/>
    <w:rsid w:val="00AB7468"/>
    <w:rsid w:val="00AC00C2"/>
    <w:rsid w:val="00AC0F4D"/>
    <w:rsid w:val="00AC35A8"/>
    <w:rsid w:val="00AC3750"/>
    <w:rsid w:val="00AC6DC7"/>
    <w:rsid w:val="00AD0347"/>
    <w:rsid w:val="00AD27FB"/>
    <w:rsid w:val="00AD68A6"/>
    <w:rsid w:val="00AE0132"/>
    <w:rsid w:val="00AE02CA"/>
    <w:rsid w:val="00AE5B48"/>
    <w:rsid w:val="00AF698B"/>
    <w:rsid w:val="00AF75B5"/>
    <w:rsid w:val="00B00145"/>
    <w:rsid w:val="00B009E4"/>
    <w:rsid w:val="00B0135B"/>
    <w:rsid w:val="00B01DFB"/>
    <w:rsid w:val="00B05613"/>
    <w:rsid w:val="00B05682"/>
    <w:rsid w:val="00B05B0B"/>
    <w:rsid w:val="00B12300"/>
    <w:rsid w:val="00B151DB"/>
    <w:rsid w:val="00B15CBA"/>
    <w:rsid w:val="00B1604B"/>
    <w:rsid w:val="00B1717C"/>
    <w:rsid w:val="00B17297"/>
    <w:rsid w:val="00B21A81"/>
    <w:rsid w:val="00B22FCF"/>
    <w:rsid w:val="00B232AF"/>
    <w:rsid w:val="00B25274"/>
    <w:rsid w:val="00B31356"/>
    <w:rsid w:val="00B31727"/>
    <w:rsid w:val="00B329B6"/>
    <w:rsid w:val="00B34205"/>
    <w:rsid w:val="00B3461F"/>
    <w:rsid w:val="00B36928"/>
    <w:rsid w:val="00B46EAC"/>
    <w:rsid w:val="00B47A10"/>
    <w:rsid w:val="00B51497"/>
    <w:rsid w:val="00B5294B"/>
    <w:rsid w:val="00B53426"/>
    <w:rsid w:val="00B60010"/>
    <w:rsid w:val="00B6160B"/>
    <w:rsid w:val="00B616AF"/>
    <w:rsid w:val="00B625ED"/>
    <w:rsid w:val="00B627D8"/>
    <w:rsid w:val="00B63C56"/>
    <w:rsid w:val="00B64069"/>
    <w:rsid w:val="00B654B8"/>
    <w:rsid w:val="00B65D92"/>
    <w:rsid w:val="00B66259"/>
    <w:rsid w:val="00B72FB2"/>
    <w:rsid w:val="00B7338C"/>
    <w:rsid w:val="00B73868"/>
    <w:rsid w:val="00B76F6F"/>
    <w:rsid w:val="00B80DE7"/>
    <w:rsid w:val="00B8103C"/>
    <w:rsid w:val="00B82C4E"/>
    <w:rsid w:val="00B83615"/>
    <w:rsid w:val="00B83ED7"/>
    <w:rsid w:val="00B83F6D"/>
    <w:rsid w:val="00B853D0"/>
    <w:rsid w:val="00B85899"/>
    <w:rsid w:val="00B86BED"/>
    <w:rsid w:val="00B86F28"/>
    <w:rsid w:val="00B873AE"/>
    <w:rsid w:val="00B91D6A"/>
    <w:rsid w:val="00B9420A"/>
    <w:rsid w:val="00B94E64"/>
    <w:rsid w:val="00B95BBA"/>
    <w:rsid w:val="00BA16F5"/>
    <w:rsid w:val="00BA35D6"/>
    <w:rsid w:val="00BA4410"/>
    <w:rsid w:val="00BA475F"/>
    <w:rsid w:val="00BA543C"/>
    <w:rsid w:val="00BA6C6E"/>
    <w:rsid w:val="00BA78E2"/>
    <w:rsid w:val="00BB26A5"/>
    <w:rsid w:val="00BB3E82"/>
    <w:rsid w:val="00BB41D0"/>
    <w:rsid w:val="00BB42AD"/>
    <w:rsid w:val="00BB4582"/>
    <w:rsid w:val="00BB65D0"/>
    <w:rsid w:val="00BB7FB9"/>
    <w:rsid w:val="00BC4BD4"/>
    <w:rsid w:val="00BC7087"/>
    <w:rsid w:val="00BC70A4"/>
    <w:rsid w:val="00BD5775"/>
    <w:rsid w:val="00BD68F1"/>
    <w:rsid w:val="00BD6EA9"/>
    <w:rsid w:val="00BD7D66"/>
    <w:rsid w:val="00BE55F2"/>
    <w:rsid w:val="00BE5A53"/>
    <w:rsid w:val="00BE6055"/>
    <w:rsid w:val="00BE69AA"/>
    <w:rsid w:val="00BF00F1"/>
    <w:rsid w:val="00BF030E"/>
    <w:rsid w:val="00BF09E2"/>
    <w:rsid w:val="00BF1888"/>
    <w:rsid w:val="00BF315B"/>
    <w:rsid w:val="00BF55DC"/>
    <w:rsid w:val="00BF5CC6"/>
    <w:rsid w:val="00BF63B0"/>
    <w:rsid w:val="00BF7DF6"/>
    <w:rsid w:val="00C06249"/>
    <w:rsid w:val="00C07217"/>
    <w:rsid w:val="00C12D11"/>
    <w:rsid w:val="00C13F69"/>
    <w:rsid w:val="00C15DD4"/>
    <w:rsid w:val="00C16C9E"/>
    <w:rsid w:val="00C23EE4"/>
    <w:rsid w:val="00C24F6A"/>
    <w:rsid w:val="00C26750"/>
    <w:rsid w:val="00C3270F"/>
    <w:rsid w:val="00C32B72"/>
    <w:rsid w:val="00C331B3"/>
    <w:rsid w:val="00C34744"/>
    <w:rsid w:val="00C35059"/>
    <w:rsid w:val="00C443F7"/>
    <w:rsid w:val="00C46088"/>
    <w:rsid w:val="00C5273A"/>
    <w:rsid w:val="00C538DC"/>
    <w:rsid w:val="00C54D8B"/>
    <w:rsid w:val="00C60AD7"/>
    <w:rsid w:val="00C614F6"/>
    <w:rsid w:val="00C6208F"/>
    <w:rsid w:val="00C623F1"/>
    <w:rsid w:val="00C64F78"/>
    <w:rsid w:val="00C6564C"/>
    <w:rsid w:val="00C70F21"/>
    <w:rsid w:val="00C71261"/>
    <w:rsid w:val="00C7467E"/>
    <w:rsid w:val="00C81110"/>
    <w:rsid w:val="00C855AA"/>
    <w:rsid w:val="00C906DB"/>
    <w:rsid w:val="00C918CD"/>
    <w:rsid w:val="00C93C89"/>
    <w:rsid w:val="00C952FB"/>
    <w:rsid w:val="00C96883"/>
    <w:rsid w:val="00CA4141"/>
    <w:rsid w:val="00CA4C56"/>
    <w:rsid w:val="00CA5A63"/>
    <w:rsid w:val="00CB038B"/>
    <w:rsid w:val="00CB15E6"/>
    <w:rsid w:val="00CB2218"/>
    <w:rsid w:val="00CB2C93"/>
    <w:rsid w:val="00CB3F3B"/>
    <w:rsid w:val="00CB41DE"/>
    <w:rsid w:val="00CB523A"/>
    <w:rsid w:val="00CB5658"/>
    <w:rsid w:val="00CB647D"/>
    <w:rsid w:val="00CB6EE5"/>
    <w:rsid w:val="00CB7205"/>
    <w:rsid w:val="00CC0846"/>
    <w:rsid w:val="00CC0BD2"/>
    <w:rsid w:val="00CC1CC2"/>
    <w:rsid w:val="00CC3490"/>
    <w:rsid w:val="00CC56A7"/>
    <w:rsid w:val="00CC7580"/>
    <w:rsid w:val="00CD7ED3"/>
    <w:rsid w:val="00CE1202"/>
    <w:rsid w:val="00CE6E89"/>
    <w:rsid w:val="00CE7E37"/>
    <w:rsid w:val="00CF0EDD"/>
    <w:rsid w:val="00CF403C"/>
    <w:rsid w:val="00CF6A40"/>
    <w:rsid w:val="00D01076"/>
    <w:rsid w:val="00D01A2A"/>
    <w:rsid w:val="00D030F1"/>
    <w:rsid w:val="00D0512B"/>
    <w:rsid w:val="00D078FB"/>
    <w:rsid w:val="00D12A1C"/>
    <w:rsid w:val="00D1454A"/>
    <w:rsid w:val="00D14ED2"/>
    <w:rsid w:val="00D15214"/>
    <w:rsid w:val="00D157CE"/>
    <w:rsid w:val="00D200E7"/>
    <w:rsid w:val="00D221EF"/>
    <w:rsid w:val="00D277F0"/>
    <w:rsid w:val="00D30EA5"/>
    <w:rsid w:val="00D310DF"/>
    <w:rsid w:val="00D32043"/>
    <w:rsid w:val="00D37BA0"/>
    <w:rsid w:val="00D431E8"/>
    <w:rsid w:val="00D511DE"/>
    <w:rsid w:val="00D51467"/>
    <w:rsid w:val="00D57DBC"/>
    <w:rsid w:val="00D60246"/>
    <w:rsid w:val="00D6080C"/>
    <w:rsid w:val="00D633E0"/>
    <w:rsid w:val="00D63922"/>
    <w:rsid w:val="00D64C1B"/>
    <w:rsid w:val="00D65B27"/>
    <w:rsid w:val="00D665D2"/>
    <w:rsid w:val="00D756D6"/>
    <w:rsid w:val="00D85AEA"/>
    <w:rsid w:val="00D86408"/>
    <w:rsid w:val="00D908AF"/>
    <w:rsid w:val="00D9541C"/>
    <w:rsid w:val="00D96ADC"/>
    <w:rsid w:val="00DA4A98"/>
    <w:rsid w:val="00DA5E7C"/>
    <w:rsid w:val="00DA5EB1"/>
    <w:rsid w:val="00DA64C7"/>
    <w:rsid w:val="00DA659A"/>
    <w:rsid w:val="00DA6B98"/>
    <w:rsid w:val="00DA6DAD"/>
    <w:rsid w:val="00DA6F53"/>
    <w:rsid w:val="00DB2B2E"/>
    <w:rsid w:val="00DB4369"/>
    <w:rsid w:val="00DB4865"/>
    <w:rsid w:val="00DB5ADE"/>
    <w:rsid w:val="00DB7B91"/>
    <w:rsid w:val="00DC61ED"/>
    <w:rsid w:val="00DC6F45"/>
    <w:rsid w:val="00DD42BA"/>
    <w:rsid w:val="00DD52A6"/>
    <w:rsid w:val="00DD53F9"/>
    <w:rsid w:val="00DE0E79"/>
    <w:rsid w:val="00DE3249"/>
    <w:rsid w:val="00DE36DE"/>
    <w:rsid w:val="00DE413D"/>
    <w:rsid w:val="00DE4910"/>
    <w:rsid w:val="00DE545A"/>
    <w:rsid w:val="00DE7B34"/>
    <w:rsid w:val="00DE7DAE"/>
    <w:rsid w:val="00DF02FA"/>
    <w:rsid w:val="00DF0FA0"/>
    <w:rsid w:val="00DF49AF"/>
    <w:rsid w:val="00DF7ECD"/>
    <w:rsid w:val="00E000A7"/>
    <w:rsid w:val="00E019A4"/>
    <w:rsid w:val="00E01DA3"/>
    <w:rsid w:val="00E04665"/>
    <w:rsid w:val="00E05B4C"/>
    <w:rsid w:val="00E063BB"/>
    <w:rsid w:val="00E13F8A"/>
    <w:rsid w:val="00E179B0"/>
    <w:rsid w:val="00E201D0"/>
    <w:rsid w:val="00E241CA"/>
    <w:rsid w:val="00E24A19"/>
    <w:rsid w:val="00E2683D"/>
    <w:rsid w:val="00E2701F"/>
    <w:rsid w:val="00E27ACF"/>
    <w:rsid w:val="00E31F11"/>
    <w:rsid w:val="00E32019"/>
    <w:rsid w:val="00E33D3C"/>
    <w:rsid w:val="00E3462F"/>
    <w:rsid w:val="00E34675"/>
    <w:rsid w:val="00E35AC5"/>
    <w:rsid w:val="00E40E90"/>
    <w:rsid w:val="00E41A36"/>
    <w:rsid w:val="00E47E51"/>
    <w:rsid w:val="00E537B9"/>
    <w:rsid w:val="00E56C8E"/>
    <w:rsid w:val="00E600CD"/>
    <w:rsid w:val="00E624FB"/>
    <w:rsid w:val="00E65F1B"/>
    <w:rsid w:val="00E6681F"/>
    <w:rsid w:val="00E67FD9"/>
    <w:rsid w:val="00E70277"/>
    <w:rsid w:val="00E7150A"/>
    <w:rsid w:val="00E77002"/>
    <w:rsid w:val="00E77815"/>
    <w:rsid w:val="00E810E7"/>
    <w:rsid w:val="00E81552"/>
    <w:rsid w:val="00E85CED"/>
    <w:rsid w:val="00E92EF7"/>
    <w:rsid w:val="00E93621"/>
    <w:rsid w:val="00E94CD4"/>
    <w:rsid w:val="00E95374"/>
    <w:rsid w:val="00EA3B63"/>
    <w:rsid w:val="00EA563C"/>
    <w:rsid w:val="00EA769D"/>
    <w:rsid w:val="00EB0B67"/>
    <w:rsid w:val="00EB4823"/>
    <w:rsid w:val="00EB4C9A"/>
    <w:rsid w:val="00EB6DE9"/>
    <w:rsid w:val="00EB7FC3"/>
    <w:rsid w:val="00EC0E39"/>
    <w:rsid w:val="00EC1346"/>
    <w:rsid w:val="00EC1A5B"/>
    <w:rsid w:val="00EC3393"/>
    <w:rsid w:val="00EC3F77"/>
    <w:rsid w:val="00EC4B05"/>
    <w:rsid w:val="00EC6A77"/>
    <w:rsid w:val="00ED19A9"/>
    <w:rsid w:val="00ED5BA9"/>
    <w:rsid w:val="00ED62EC"/>
    <w:rsid w:val="00EE2A9F"/>
    <w:rsid w:val="00EE2B1C"/>
    <w:rsid w:val="00EE3E06"/>
    <w:rsid w:val="00EE51D6"/>
    <w:rsid w:val="00EE6C20"/>
    <w:rsid w:val="00EF0A6B"/>
    <w:rsid w:val="00EF0EE5"/>
    <w:rsid w:val="00EF3134"/>
    <w:rsid w:val="00EF3C66"/>
    <w:rsid w:val="00EF7AAF"/>
    <w:rsid w:val="00F02723"/>
    <w:rsid w:val="00F02A10"/>
    <w:rsid w:val="00F0378F"/>
    <w:rsid w:val="00F111D5"/>
    <w:rsid w:val="00F12D14"/>
    <w:rsid w:val="00F12D67"/>
    <w:rsid w:val="00F1463A"/>
    <w:rsid w:val="00F15F31"/>
    <w:rsid w:val="00F21BFA"/>
    <w:rsid w:val="00F223DE"/>
    <w:rsid w:val="00F24C35"/>
    <w:rsid w:val="00F30387"/>
    <w:rsid w:val="00F303E0"/>
    <w:rsid w:val="00F33831"/>
    <w:rsid w:val="00F33D68"/>
    <w:rsid w:val="00F34026"/>
    <w:rsid w:val="00F36F73"/>
    <w:rsid w:val="00F372B5"/>
    <w:rsid w:val="00F379CF"/>
    <w:rsid w:val="00F418E0"/>
    <w:rsid w:val="00F4445E"/>
    <w:rsid w:val="00F46B60"/>
    <w:rsid w:val="00F506D5"/>
    <w:rsid w:val="00F51CA3"/>
    <w:rsid w:val="00F55831"/>
    <w:rsid w:val="00F608BD"/>
    <w:rsid w:val="00F613A5"/>
    <w:rsid w:val="00F626D0"/>
    <w:rsid w:val="00F64B0F"/>
    <w:rsid w:val="00F65A3E"/>
    <w:rsid w:val="00F722DD"/>
    <w:rsid w:val="00F741D6"/>
    <w:rsid w:val="00F758AA"/>
    <w:rsid w:val="00F7711E"/>
    <w:rsid w:val="00F777DB"/>
    <w:rsid w:val="00F811F0"/>
    <w:rsid w:val="00F8469C"/>
    <w:rsid w:val="00F8602B"/>
    <w:rsid w:val="00F87A79"/>
    <w:rsid w:val="00F90657"/>
    <w:rsid w:val="00F91F5B"/>
    <w:rsid w:val="00F930E0"/>
    <w:rsid w:val="00F958D2"/>
    <w:rsid w:val="00F959A5"/>
    <w:rsid w:val="00F96759"/>
    <w:rsid w:val="00FA0A63"/>
    <w:rsid w:val="00FA3842"/>
    <w:rsid w:val="00FA4744"/>
    <w:rsid w:val="00FB247B"/>
    <w:rsid w:val="00FB38FA"/>
    <w:rsid w:val="00FB3FFF"/>
    <w:rsid w:val="00FB5B84"/>
    <w:rsid w:val="00FB6747"/>
    <w:rsid w:val="00FC0B12"/>
    <w:rsid w:val="00FC1895"/>
    <w:rsid w:val="00FC2044"/>
    <w:rsid w:val="00FC2CC8"/>
    <w:rsid w:val="00FC44D8"/>
    <w:rsid w:val="00FC5968"/>
    <w:rsid w:val="00FC6427"/>
    <w:rsid w:val="00FD3181"/>
    <w:rsid w:val="00FD5494"/>
    <w:rsid w:val="00FD6980"/>
    <w:rsid w:val="00FD6E11"/>
    <w:rsid w:val="00FE22A5"/>
    <w:rsid w:val="00FE300F"/>
    <w:rsid w:val="00FE4A3A"/>
    <w:rsid w:val="00FE580D"/>
    <w:rsid w:val="00FF2675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C679F"/>
  <w15:chartTrackingRefBased/>
  <w15:docId w15:val="{5A051016-0FE9-4DE0-B567-E11D671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54"/>
  </w:style>
  <w:style w:type="paragraph" w:styleId="Footer">
    <w:name w:val="footer"/>
    <w:basedOn w:val="Normal"/>
    <w:link w:val="FooterChar"/>
    <w:uiPriority w:val="99"/>
    <w:unhideWhenUsed/>
    <w:rsid w:val="006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54"/>
  </w:style>
  <w:style w:type="character" w:customStyle="1" w:styleId="redtext1">
    <w:name w:val="redtext1"/>
    <w:basedOn w:val="DefaultParagraphFont"/>
    <w:rsid w:val="00BA543C"/>
    <w:rPr>
      <w:color w:val="CC0000"/>
    </w:rPr>
  </w:style>
  <w:style w:type="paragraph" w:styleId="ListParagraph">
    <w:name w:val="List Paragraph"/>
    <w:basedOn w:val="Normal"/>
    <w:uiPriority w:val="34"/>
    <w:qFormat/>
    <w:rsid w:val="0051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80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845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Forrest</dc:creator>
  <cp:keywords/>
  <dc:description/>
  <cp:lastModifiedBy>Ed Brink</cp:lastModifiedBy>
  <cp:revision>2</cp:revision>
  <cp:lastPrinted>2018-03-16T19:01:00Z</cp:lastPrinted>
  <dcterms:created xsi:type="dcterms:W3CDTF">2022-12-01T22:19:00Z</dcterms:created>
  <dcterms:modified xsi:type="dcterms:W3CDTF">2022-12-01T22:19:00Z</dcterms:modified>
</cp:coreProperties>
</file>